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39" w:rsidRPr="006C014A" w:rsidRDefault="00573EC8" w:rsidP="007F2039">
      <w:pPr>
        <w:jc w:val="center"/>
        <w:rPr>
          <w:rFonts w:eastAsia="Times New Roman"/>
        </w:rPr>
      </w:pPr>
      <w:r w:rsidRPr="006C014A">
        <w:rPr>
          <w:rFonts w:eastAsia="Times New Roman"/>
        </w:rPr>
        <w:t>Vadou těla se duše nezohaví,</w:t>
      </w:r>
    </w:p>
    <w:p w:rsidR="00573EC8" w:rsidRPr="006C014A" w:rsidRDefault="00573EC8" w:rsidP="007F2039">
      <w:pPr>
        <w:jc w:val="center"/>
      </w:pPr>
      <w:r w:rsidRPr="006C014A">
        <w:rPr>
          <w:rFonts w:eastAsia="Times New Roman"/>
        </w:rPr>
        <w:t>ale krásou duše se zdobí i tělo.</w:t>
      </w:r>
    </w:p>
    <w:p w:rsidR="00573EC8" w:rsidRPr="006C014A" w:rsidRDefault="00573EC8" w:rsidP="007F2039">
      <w:pPr>
        <w:jc w:val="center"/>
        <w:rPr>
          <w:rFonts w:eastAsia="Times New Roman"/>
        </w:rPr>
      </w:pPr>
      <w:r w:rsidRPr="006C014A">
        <w:rPr>
          <w:rFonts w:eastAsia="Times New Roman"/>
          <w:b/>
          <w:bCs/>
          <w:i/>
          <w:iCs/>
        </w:rPr>
        <w:t>L. A. Seneca</w:t>
      </w:r>
    </w:p>
    <w:p w:rsidR="00573EC8" w:rsidRPr="006C014A" w:rsidRDefault="00573EC8" w:rsidP="00573EC8">
      <w:pPr>
        <w:rPr>
          <w:rFonts w:eastAsia="Times New Roman"/>
        </w:rPr>
      </w:pPr>
    </w:p>
    <w:p w:rsidR="00573EC8" w:rsidRPr="006C014A" w:rsidRDefault="00573EC8" w:rsidP="00573EC8">
      <w:pPr>
        <w:rPr>
          <w:rFonts w:eastAsia="Times New Roman"/>
        </w:rPr>
      </w:pPr>
      <w:proofErr w:type="spellStart"/>
      <w:r w:rsidRPr="006C014A">
        <w:rPr>
          <w:rFonts w:eastAsia="Times New Roman"/>
          <w:b/>
        </w:rPr>
        <w:t>Haima</w:t>
      </w:r>
      <w:proofErr w:type="spellEnd"/>
      <w:r w:rsidRPr="006C014A">
        <w:rPr>
          <w:rFonts w:eastAsia="Times New Roman"/>
          <w:b/>
        </w:rPr>
        <w:t> </w:t>
      </w:r>
      <w:r w:rsidR="0068746E" w:rsidRPr="006C014A">
        <w:rPr>
          <w:shd w:val="clear" w:color="auto" w:fill="FFFFFF"/>
        </w:rPr>
        <w:t>je občanské sdružení, které na bázi dobrovolnosti sdružuje občany bez rozdílu věku, národnosti, víry či profese k aktivní pomoci dětem s onemocněním krvetvorby a dětem s onkologickým onemocněním, léčeným na</w:t>
      </w:r>
      <w:r w:rsidR="0068746E" w:rsidRPr="006C014A">
        <w:rPr>
          <w:rStyle w:val="apple-converted-space"/>
          <w:shd w:val="clear" w:color="auto" w:fill="FFFFFF"/>
        </w:rPr>
        <w:t> </w:t>
      </w:r>
      <w:hyperlink r:id="rId4" w:tgtFrame="_blank" w:history="1">
        <w:r w:rsidR="0068746E" w:rsidRPr="006C014A">
          <w:rPr>
            <w:rStyle w:val="Hypertextovodkaz"/>
            <w:b/>
            <w:bCs/>
            <w:color w:val="auto"/>
            <w:shd w:val="clear" w:color="auto" w:fill="FFFFFF"/>
          </w:rPr>
          <w:t>Klinice dětské hematologie a onkologie FN Motol v Praze.</w:t>
        </w:r>
      </w:hyperlink>
    </w:p>
    <w:p w:rsidR="00573EC8" w:rsidRPr="006C014A" w:rsidRDefault="00573EC8" w:rsidP="00573EC8">
      <w:pPr>
        <w:rPr>
          <w:rFonts w:eastAsia="Times New Roman"/>
        </w:rPr>
      </w:pPr>
    </w:p>
    <w:p w:rsidR="00573EC8" w:rsidRPr="006C014A" w:rsidRDefault="00573EC8" w:rsidP="00FA514F">
      <w:pPr>
        <w:jc w:val="center"/>
        <w:rPr>
          <w:rFonts w:eastAsia="Times New Roman"/>
        </w:rPr>
      </w:pPr>
      <w:r w:rsidRPr="006C014A">
        <w:rPr>
          <w:rFonts w:eastAsia="Times New Roman"/>
          <w:b/>
          <w:bCs/>
        </w:rPr>
        <w:t>Klinika dětské hematologie a onkologie (KDHO)</w:t>
      </w:r>
    </w:p>
    <w:p w:rsidR="00573EC8" w:rsidRPr="006C014A" w:rsidRDefault="00573EC8" w:rsidP="006C014A">
      <w:pPr>
        <w:jc w:val="both"/>
        <w:rPr>
          <w:rFonts w:eastAsia="Times New Roman"/>
        </w:rPr>
      </w:pPr>
      <w:r w:rsidRPr="006C014A">
        <w:rPr>
          <w:rFonts w:eastAsia="Times New Roman"/>
        </w:rPr>
        <w:t>vznikla v roce 2004 spojením Kliniky dětské onkologie a hematologického oddělení II. dětské kliniky FN Motol. Klinika má 91 lůžek nacházejících se na 6 odděleních. Součástí kliniky je </w:t>
      </w:r>
      <w:hyperlink r:id="rId5" w:history="1">
        <w:r w:rsidRPr="006C014A">
          <w:rPr>
            <w:rStyle w:val="Hypertextovodkaz"/>
            <w:rFonts w:eastAsia="Times New Roman"/>
            <w:b/>
            <w:bCs/>
            <w:color w:val="auto"/>
            <w:u w:val="none"/>
          </w:rPr>
          <w:t>jednotka pro transplantaci kostní dřeně,</w:t>
        </w:r>
      </w:hyperlink>
      <w:r w:rsidRPr="006C014A">
        <w:rPr>
          <w:rFonts w:eastAsia="Times New Roman"/>
        </w:rPr>
        <w:t> kde ročně podstoupí tento náročný léčebný zákrok přibližně 50 dětských pacientů z celé České republiky. Významnou součástí kliniky jsou </w:t>
      </w:r>
      <w:hyperlink r:id="rId6" w:history="1">
        <w:r w:rsidRPr="006C014A">
          <w:rPr>
            <w:rStyle w:val="Hypertextovodkaz"/>
            <w:rFonts w:eastAsia="Times New Roman"/>
            <w:b/>
            <w:bCs/>
            <w:color w:val="auto"/>
            <w:u w:val="none"/>
          </w:rPr>
          <w:t>výzkumné laboratoře,</w:t>
        </w:r>
      </w:hyperlink>
      <w:r w:rsidRPr="006C014A">
        <w:rPr>
          <w:rFonts w:eastAsia="Times New Roman"/>
        </w:rPr>
        <w:t> zkoumající etiologii a patogenezi dětské leukémie a nejčastějších solidních nádorů dětského věku. V laboratořích se úspěšně školí postgraduální studenti a vědečtí pracovníci řeší řadu grantových projektů i výzkumných záměrů. Klinika široce využívá velké koncentrace specializovaných pediatrických oborů v dětské nemocnici. Velmi úzce spolupracuje s rodičovským občanským sdružením </w:t>
      </w:r>
      <w:hyperlink r:id="rId7" w:tgtFrame="_blank" w:tooltip="www.haima.cz" w:history="1">
        <w:r w:rsidRPr="006C014A">
          <w:rPr>
            <w:rStyle w:val="Hypertextovodkaz"/>
            <w:rFonts w:eastAsia="Times New Roman"/>
            <w:b/>
            <w:bCs/>
            <w:color w:val="auto"/>
            <w:u w:val="none"/>
          </w:rPr>
          <w:t>HAIMA,</w:t>
        </w:r>
      </w:hyperlink>
      <w:r w:rsidRPr="006C014A">
        <w:rPr>
          <w:rFonts w:eastAsia="Times New Roman"/>
        </w:rPr>
        <w:t> nadačním fondem </w:t>
      </w:r>
      <w:hyperlink r:id="rId8" w:tgtFrame="_blank" w:tooltip="www.kapkanadeje.cz" w:history="1">
        <w:r w:rsidRPr="006C014A">
          <w:rPr>
            <w:rStyle w:val="Hypertextovodkaz"/>
            <w:rFonts w:eastAsia="Times New Roman"/>
            <w:b/>
            <w:bCs/>
            <w:color w:val="auto"/>
            <w:u w:val="none"/>
          </w:rPr>
          <w:t>Kapka naděje</w:t>
        </w:r>
      </w:hyperlink>
      <w:r w:rsidRPr="006C014A">
        <w:rPr>
          <w:rFonts w:eastAsia="Times New Roman"/>
        </w:rPr>
        <w:t> a nadací </w:t>
      </w:r>
      <w:hyperlink r:id="rId9" w:tgtFrame="_blank" w:tooltip="www.naroddetem.cz" w:history="1">
        <w:r w:rsidRPr="006C014A">
          <w:rPr>
            <w:rStyle w:val="Hypertextovodkaz"/>
            <w:rFonts w:eastAsia="Times New Roman"/>
            <w:b/>
            <w:bCs/>
            <w:color w:val="auto"/>
            <w:u w:val="none"/>
          </w:rPr>
          <w:t>Národ dětem.</w:t>
        </w:r>
      </w:hyperlink>
    </w:p>
    <w:p w:rsidR="00573EC8" w:rsidRPr="006C014A" w:rsidRDefault="00573EC8" w:rsidP="006C014A">
      <w:pPr>
        <w:pStyle w:val="Normlnweb"/>
        <w:spacing w:beforeAutospacing="0" w:afterAutospacing="0"/>
        <w:ind w:left="300" w:right="300"/>
        <w:jc w:val="both"/>
      </w:pPr>
      <w:r w:rsidRPr="006C014A">
        <w:t>Klinika se zaměřuje na diagnózu, léčbu a výzkum </w:t>
      </w:r>
      <w:r w:rsidRPr="006C014A">
        <w:rPr>
          <w:b/>
          <w:bCs/>
        </w:rPr>
        <w:t>nádorových onemocnění dětského věku,</w:t>
      </w:r>
      <w:r w:rsidRPr="006C014A">
        <w:t> na nezhoubná krevní onemocnění jako jsou </w:t>
      </w:r>
      <w:r w:rsidRPr="006C014A">
        <w:rPr>
          <w:b/>
          <w:bCs/>
        </w:rPr>
        <w:t>anémie, krvácivé stavy</w:t>
      </w:r>
      <w:r w:rsidRPr="006C014A">
        <w:t> a </w:t>
      </w:r>
      <w:r w:rsidRPr="006C014A">
        <w:rPr>
          <w:b/>
          <w:bCs/>
        </w:rPr>
        <w:t>vrozené poruchy srážení krve (hemofilie).</w:t>
      </w:r>
      <w:r w:rsidRPr="006C014A">
        <w:t> Dále se zde léčí řada onemocnění vyžadujících </w:t>
      </w:r>
      <w:r w:rsidRPr="006C014A">
        <w:rPr>
          <w:b/>
          <w:bCs/>
        </w:rPr>
        <w:t>transplantaci kostní dřeně,</w:t>
      </w:r>
      <w:r w:rsidRPr="006C014A">
        <w:t> jako jsou </w:t>
      </w:r>
      <w:r w:rsidRPr="006C014A">
        <w:rPr>
          <w:b/>
          <w:bCs/>
        </w:rPr>
        <w:t>vrozené poruchy imunity</w:t>
      </w:r>
      <w:r w:rsidR="006C014A">
        <w:rPr>
          <w:b/>
          <w:bCs/>
        </w:rPr>
        <w:t xml:space="preserve"> </w:t>
      </w:r>
      <w:r w:rsidRPr="006C014A">
        <w:t>nebo </w:t>
      </w:r>
      <w:r w:rsidRPr="006C014A">
        <w:rPr>
          <w:b/>
          <w:bCs/>
        </w:rPr>
        <w:t>metabolické vady.</w:t>
      </w:r>
      <w:r w:rsidRPr="006C014A">
        <w:t> S počtem cca 200 nově diagnostikovaných pacientů se zhoubným nádorem za rok se jedná o největší pracoviště svého druhu v České republice. V rámci magisterského studia lékařství na </w:t>
      </w:r>
      <w:hyperlink r:id="rId10" w:tgtFrame="_blank" w:tooltip="www.lf2.cuni.cz" w:history="1">
        <w:proofErr w:type="gramStart"/>
        <w:r w:rsidRPr="006C014A">
          <w:rPr>
            <w:rStyle w:val="Hypertextovodkaz"/>
            <w:b/>
            <w:bCs/>
            <w:color w:val="auto"/>
            <w:u w:val="none"/>
          </w:rPr>
          <w:t>UK 2.LF</w:t>
        </w:r>
        <w:proofErr w:type="gramEnd"/>
      </w:hyperlink>
      <w:r w:rsidRPr="006C014A">
        <w:t> v Praze se pracovníci KDHO podílejí na výuce onkologie, hematologie a pediatrie. Klinika poskytuje </w:t>
      </w:r>
      <w:hyperlink r:id="rId11" w:history="1">
        <w:r w:rsidRPr="006C014A">
          <w:rPr>
            <w:rStyle w:val="Hypertextovodkaz"/>
            <w:b/>
            <w:bCs/>
            <w:color w:val="auto"/>
            <w:u w:val="none"/>
          </w:rPr>
          <w:t>postgraduální výuku</w:t>
        </w:r>
      </w:hyperlink>
      <w:r w:rsidRPr="006C014A">
        <w:t> v dětské hematologii a onkologii, podílí se na výuce specializačních oborů klinická onkologie, hematologie a transfúzní lékařství.</w:t>
      </w:r>
    </w:p>
    <w:p w:rsidR="00573EC8" w:rsidRPr="006C014A" w:rsidRDefault="00573EC8" w:rsidP="006C014A">
      <w:pPr>
        <w:pStyle w:val="Normlnweb"/>
        <w:spacing w:beforeAutospacing="0" w:afterAutospacing="0"/>
        <w:ind w:left="300" w:right="300"/>
        <w:jc w:val="both"/>
      </w:pPr>
      <w:r w:rsidRPr="006C014A">
        <w:t>Klinika má navázánu </w:t>
      </w:r>
      <w:r w:rsidRPr="006C014A">
        <w:rPr>
          <w:b/>
          <w:bCs/>
        </w:rPr>
        <w:t>úzkou mezinárodní spolupráci</w:t>
      </w:r>
      <w:r w:rsidRPr="006C014A">
        <w:t> s řadou zejména evropských center dětské onkologie a hematologie a účastní se mezinárodních multicentrických studií a výzkumných projektů. Její pracovníci jsou aktivními členy výborů mezinárodních společností včetně mezinárodní společnosti pro dětskou onkologii </w:t>
      </w:r>
      <w:hyperlink r:id="rId12" w:tgtFrame="_blank" w:tooltip="www.siop.nl" w:history="1">
        <w:r w:rsidRPr="006C014A">
          <w:rPr>
            <w:rStyle w:val="Hypertextovodkaz"/>
            <w:b/>
            <w:bCs/>
            <w:color w:val="auto"/>
            <w:u w:val="none"/>
          </w:rPr>
          <w:t>SIOP.</w:t>
        </w:r>
      </w:hyperlink>
    </w:p>
    <w:p w:rsidR="00573EC8" w:rsidRPr="006C014A" w:rsidRDefault="00573EC8" w:rsidP="006C014A">
      <w:pPr>
        <w:pStyle w:val="Normlnweb"/>
        <w:spacing w:beforeAutospacing="0" w:afterAutospacing="0"/>
        <w:ind w:left="300" w:right="300"/>
        <w:jc w:val="both"/>
      </w:pPr>
      <w:r w:rsidRPr="006C014A">
        <w:t xml:space="preserve">Žáci I. a II. stupně Masarykovy ZŠ a mezinárodní školy AFNORTH International </w:t>
      </w:r>
      <w:proofErr w:type="spellStart"/>
      <w:r w:rsidRPr="006C014A">
        <w:t>School</w:t>
      </w:r>
      <w:proofErr w:type="spellEnd"/>
      <w:r w:rsidRPr="006C014A">
        <w:t xml:space="preserve"> vytvořili pod vedením svých učitelek výtvarné práce na zadané téma, některé paní učitelky poskytly své</w:t>
      </w:r>
      <w:r w:rsidR="007F2039" w:rsidRPr="006C014A">
        <w:t xml:space="preserve"> vlastní práce. </w:t>
      </w:r>
      <w:r w:rsidR="007F2039" w:rsidRPr="006C014A">
        <w:rPr>
          <w:b/>
        </w:rPr>
        <w:t>Vystaveno je 245 obrá</w:t>
      </w:r>
      <w:r w:rsidR="00B84383" w:rsidRPr="006C014A">
        <w:rPr>
          <w:b/>
        </w:rPr>
        <w:t>zků.</w:t>
      </w:r>
      <w:r w:rsidR="006C014A" w:rsidRPr="006C014A">
        <w:rPr>
          <w:b/>
        </w:rPr>
        <w:t xml:space="preserve"> Vybráno bylo 11 670 Kč.</w:t>
      </w:r>
      <w:r w:rsidR="00B84383" w:rsidRPr="006C014A">
        <w:t xml:space="preserve"> </w:t>
      </w:r>
      <w:r w:rsidR="006F2C43" w:rsidRPr="006F2C43">
        <w:rPr>
          <w:b/>
        </w:rPr>
        <w:t>Děkujeme všem návštěvníkům za finanční dary</w:t>
      </w:r>
      <w:r w:rsidR="006F2C43" w:rsidRPr="006F2C43">
        <w:rPr>
          <w:b/>
        </w:rPr>
        <w:t>!</w:t>
      </w:r>
      <w:r w:rsidR="006F2C43">
        <w:t xml:space="preserve"> </w:t>
      </w:r>
      <w:r w:rsidR="006C014A">
        <w:t xml:space="preserve">O příjemnou atmosféru se postarala Eliška Sýkorová svým hudebním vystoupením – zahrála a zazpívala pět svých vlastních skladeb v češtině a </w:t>
      </w:r>
      <w:r w:rsidR="00F22D59">
        <w:t>francouzštině. Za zajištění květin pro paní učitelky děkujeme p. Juřenové a</w:t>
      </w:r>
      <w:r w:rsidR="006F2C43">
        <w:t xml:space="preserve"> finanční příspěvek MČ Praha 21, paní učitelce Hanouskové a Vrátné za výborné koláčky vlastní výroby. Újezd</w:t>
      </w:r>
      <w:r w:rsidRPr="006C014A">
        <w:t xml:space="preserve"> nad Lesy tout</w:t>
      </w:r>
      <w:r w:rsidR="007F2039" w:rsidRPr="006C014A">
        <w:t xml:space="preserve">o akcí </w:t>
      </w:r>
      <w:r w:rsidR="006F2C43">
        <w:t>přispěl</w:t>
      </w:r>
      <w:bookmarkStart w:id="0" w:name="_GoBack"/>
      <w:bookmarkEnd w:id="0"/>
      <w:r w:rsidR="007F2039" w:rsidRPr="006C014A">
        <w:t xml:space="preserve"> na vybavení</w:t>
      </w:r>
      <w:r w:rsidRPr="006C014A">
        <w:t xml:space="preserve"> nemocnice a školní pomůcky pro nemocné děti, které se ve svém věku potýkají se zákeřnou chorobou</w:t>
      </w:r>
    </w:p>
    <w:p w:rsidR="00573EC8" w:rsidRPr="006C014A" w:rsidRDefault="00573EC8" w:rsidP="006C014A">
      <w:pPr>
        <w:pStyle w:val="Normlnweb"/>
        <w:spacing w:beforeAutospacing="0" w:afterAutospacing="0"/>
        <w:ind w:left="300" w:right="300"/>
        <w:jc w:val="both"/>
      </w:pPr>
      <w:r w:rsidRPr="006C014A">
        <w:t xml:space="preserve">Zamluvené obrázky budou předány jejich majitelům po skončení výstavy, která potrvá do </w:t>
      </w:r>
      <w:proofErr w:type="gramStart"/>
      <w:r w:rsidRPr="006C014A">
        <w:t>4.4.2015</w:t>
      </w:r>
      <w:proofErr w:type="gramEnd"/>
      <w:r w:rsidRPr="006C014A">
        <w:t>.</w:t>
      </w:r>
    </w:p>
    <w:p w:rsidR="0068746E" w:rsidRPr="006C014A" w:rsidRDefault="0068746E" w:rsidP="00573EC8">
      <w:pPr>
        <w:rPr>
          <w:rFonts w:eastAsia="Times New Roman"/>
        </w:rPr>
      </w:pPr>
    </w:p>
    <w:p w:rsidR="00FA514F" w:rsidRPr="006C014A" w:rsidRDefault="00FA514F" w:rsidP="00FA514F">
      <w:pPr>
        <w:jc w:val="center"/>
        <w:rPr>
          <w:rFonts w:eastAsia="Times New Roman"/>
          <w:b/>
        </w:rPr>
      </w:pPr>
      <w:r w:rsidRPr="006C014A">
        <w:rPr>
          <w:rFonts w:eastAsia="Times New Roman"/>
          <w:b/>
        </w:rPr>
        <w:t>Poděkování</w:t>
      </w:r>
      <w:r w:rsidR="006F2C43">
        <w:rPr>
          <w:rFonts w:eastAsia="Times New Roman"/>
          <w:b/>
        </w:rPr>
        <w:t xml:space="preserve"> žákům Masarykovy ZŠ</w:t>
      </w:r>
    </w:p>
    <w:p w:rsidR="007F2039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4.A  p.</w:t>
      </w:r>
      <w:proofErr w:type="gramEnd"/>
      <w:r w:rsidRPr="006C014A">
        <w:rPr>
          <w:rFonts w:eastAsia="Times New Roman"/>
        </w:rPr>
        <w:t xml:space="preserve"> uč. Mgr. Martina Vrátná</w:t>
      </w:r>
    </w:p>
    <w:p w:rsidR="007F2039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5.A  p.</w:t>
      </w:r>
      <w:proofErr w:type="gramEnd"/>
      <w:r w:rsidRPr="006C014A">
        <w:rPr>
          <w:rFonts w:eastAsia="Times New Roman"/>
        </w:rPr>
        <w:t xml:space="preserve"> uč. Mgr. Václava Valentová</w:t>
      </w:r>
    </w:p>
    <w:p w:rsidR="007F2039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5.B  p.</w:t>
      </w:r>
      <w:proofErr w:type="gramEnd"/>
      <w:r w:rsidRPr="006C014A">
        <w:rPr>
          <w:rFonts w:eastAsia="Times New Roman"/>
        </w:rPr>
        <w:t xml:space="preserve"> uč. Mgr. Irena Hanousková</w:t>
      </w:r>
    </w:p>
    <w:p w:rsidR="007F2039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5.C  p.</w:t>
      </w:r>
      <w:proofErr w:type="gramEnd"/>
      <w:r w:rsidRPr="006C014A">
        <w:rPr>
          <w:rFonts w:eastAsia="Times New Roman"/>
        </w:rPr>
        <w:t xml:space="preserve"> uč. Mgr. Ilona Novotná</w:t>
      </w:r>
    </w:p>
    <w:p w:rsidR="00573EC8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5.D  p.</w:t>
      </w:r>
      <w:proofErr w:type="gramEnd"/>
      <w:r w:rsidRPr="006C014A">
        <w:rPr>
          <w:rFonts w:eastAsia="Times New Roman"/>
        </w:rPr>
        <w:t xml:space="preserve"> uč. Mgr. Eva Lukešová</w:t>
      </w:r>
    </w:p>
    <w:p w:rsidR="00573EC8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6.A, 6.C, 7.A, 7.B, 7.C, 8.A, 8.C, 9.A, 9.B</w:t>
      </w:r>
      <w:proofErr w:type="gramEnd"/>
    </w:p>
    <w:p w:rsidR="00573EC8" w:rsidRPr="006C014A" w:rsidRDefault="00573EC8" w:rsidP="0068746E">
      <w:pPr>
        <w:jc w:val="center"/>
        <w:rPr>
          <w:rFonts w:eastAsia="Times New Roman"/>
        </w:rPr>
      </w:pPr>
      <w:r w:rsidRPr="006C014A">
        <w:rPr>
          <w:rFonts w:eastAsia="Times New Roman"/>
        </w:rPr>
        <w:t>p. uč. Mgr. Jana Kurková</w:t>
      </w:r>
    </w:p>
    <w:p w:rsidR="007F2039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6.B  p.</w:t>
      </w:r>
      <w:proofErr w:type="gramEnd"/>
      <w:r w:rsidRPr="006C014A">
        <w:rPr>
          <w:rFonts w:eastAsia="Times New Roman"/>
        </w:rPr>
        <w:t xml:space="preserve"> uč. Mgr. Václava Valentová</w:t>
      </w:r>
    </w:p>
    <w:p w:rsidR="007F2039" w:rsidRPr="006C014A" w:rsidRDefault="00573EC8" w:rsidP="0068746E">
      <w:pPr>
        <w:jc w:val="center"/>
        <w:rPr>
          <w:rFonts w:eastAsia="Times New Roman"/>
        </w:rPr>
      </w:pPr>
      <w:proofErr w:type="gramStart"/>
      <w:r w:rsidRPr="006C014A">
        <w:rPr>
          <w:rFonts w:eastAsia="Times New Roman"/>
        </w:rPr>
        <w:t>8.B, 9.C p.</w:t>
      </w:r>
      <w:proofErr w:type="gramEnd"/>
      <w:r w:rsidRPr="006C014A">
        <w:rPr>
          <w:rFonts w:eastAsia="Times New Roman"/>
        </w:rPr>
        <w:t xml:space="preserve"> uč. Mgr. Libuše Najmanová</w:t>
      </w:r>
    </w:p>
    <w:p w:rsidR="00573EC8" w:rsidRPr="006C014A" w:rsidRDefault="00573EC8" w:rsidP="0068746E">
      <w:pPr>
        <w:jc w:val="center"/>
        <w:rPr>
          <w:rFonts w:eastAsia="Times New Roman"/>
        </w:rPr>
      </w:pPr>
      <w:r w:rsidRPr="006C014A">
        <w:rPr>
          <w:rFonts w:eastAsia="Times New Roman"/>
        </w:rPr>
        <w:t>AFNORTH (německá a americká sekce)</w:t>
      </w:r>
    </w:p>
    <w:p w:rsidR="007F2039" w:rsidRPr="006C014A" w:rsidRDefault="007F2039" w:rsidP="0068746E">
      <w:pPr>
        <w:jc w:val="center"/>
        <w:rPr>
          <w:rFonts w:eastAsia="Times New Roman"/>
        </w:rPr>
      </w:pPr>
      <w:r w:rsidRPr="006C014A">
        <w:rPr>
          <w:rFonts w:eastAsia="Times New Roman"/>
        </w:rPr>
        <w:t xml:space="preserve">p. uč. Mary </w:t>
      </w:r>
      <w:proofErr w:type="spellStart"/>
      <w:r w:rsidRPr="006C014A">
        <w:rPr>
          <w:rFonts w:eastAsia="Times New Roman"/>
        </w:rPr>
        <w:t>Beaujean</w:t>
      </w:r>
      <w:proofErr w:type="spellEnd"/>
      <w:r w:rsidRPr="006C014A">
        <w:rPr>
          <w:rFonts w:eastAsia="Times New Roman"/>
        </w:rPr>
        <w:t xml:space="preserve"> (USA), Katja </w:t>
      </w:r>
      <w:proofErr w:type="spellStart"/>
      <w:r w:rsidRPr="006C014A">
        <w:rPr>
          <w:rFonts w:eastAsia="Times New Roman"/>
        </w:rPr>
        <w:t>Hobohm</w:t>
      </w:r>
      <w:proofErr w:type="spellEnd"/>
      <w:r w:rsidRPr="006C014A">
        <w:rPr>
          <w:rFonts w:eastAsia="Times New Roman"/>
        </w:rPr>
        <w:t xml:space="preserve"> a </w:t>
      </w:r>
      <w:proofErr w:type="spellStart"/>
      <w:r w:rsidRPr="006C014A">
        <w:rPr>
          <w:rFonts w:eastAsia="Times New Roman"/>
        </w:rPr>
        <w:t>Dörte</w:t>
      </w:r>
      <w:proofErr w:type="spellEnd"/>
      <w:r w:rsidRPr="006C014A">
        <w:rPr>
          <w:rFonts w:eastAsia="Times New Roman"/>
        </w:rPr>
        <w:t xml:space="preserve"> Müller (Německo) </w:t>
      </w:r>
    </w:p>
    <w:p w:rsidR="0068746E" w:rsidRPr="006C014A" w:rsidRDefault="006C014A" w:rsidP="0068746E">
      <w:pPr>
        <w:jc w:val="center"/>
        <w:rPr>
          <w:rFonts w:eastAsia="Times New Roman"/>
        </w:rPr>
      </w:pPr>
      <w:r w:rsidRPr="006C014A">
        <w:rPr>
          <w:rFonts w:eastAsia="Times New Roman"/>
        </w:rPr>
        <w:t xml:space="preserve">a děti jsou z různých zemí EU, </w:t>
      </w:r>
      <w:r w:rsidR="007F2039" w:rsidRPr="006C014A">
        <w:rPr>
          <w:rFonts w:eastAsia="Times New Roman"/>
        </w:rPr>
        <w:t>včetně Estonska</w:t>
      </w:r>
    </w:p>
    <w:p w:rsidR="00573EC8" w:rsidRPr="006C014A" w:rsidRDefault="00573EC8" w:rsidP="0068746E">
      <w:pPr>
        <w:jc w:val="center"/>
        <w:rPr>
          <w:rFonts w:eastAsia="Times New Roman"/>
        </w:rPr>
      </w:pPr>
      <w:r w:rsidRPr="006C014A">
        <w:rPr>
          <w:rFonts w:eastAsia="Times New Roman"/>
        </w:rPr>
        <w:t>Za organizační tým:</w:t>
      </w:r>
    </w:p>
    <w:p w:rsidR="00573EC8" w:rsidRPr="006C014A" w:rsidRDefault="00573EC8" w:rsidP="0068746E">
      <w:pPr>
        <w:jc w:val="center"/>
        <w:rPr>
          <w:rFonts w:eastAsia="Times New Roman"/>
        </w:rPr>
      </w:pPr>
      <w:r w:rsidRPr="006C014A">
        <w:rPr>
          <w:rFonts w:eastAsia="Times New Roman"/>
        </w:rPr>
        <w:lastRenderedPageBreak/>
        <w:t>Ing. Eva Danielová, Újezdské muzeum</w:t>
      </w:r>
    </w:p>
    <w:p w:rsidR="00573EC8" w:rsidRPr="006C014A" w:rsidRDefault="00573EC8" w:rsidP="0068746E">
      <w:pPr>
        <w:jc w:val="center"/>
        <w:rPr>
          <w:rFonts w:eastAsia="Times New Roman"/>
        </w:rPr>
      </w:pPr>
      <w:r w:rsidRPr="006C014A">
        <w:rPr>
          <w:rFonts w:eastAsia="Times New Roman"/>
        </w:rPr>
        <w:t>Mgr. Václava Valentová, Masarykova ZŠ</w:t>
      </w:r>
    </w:p>
    <w:p w:rsidR="008E154F" w:rsidRPr="006C014A" w:rsidRDefault="008E154F" w:rsidP="00FA514F"/>
    <w:sectPr w:rsidR="008E154F" w:rsidRPr="006C014A" w:rsidSect="00573EC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C8"/>
    <w:rsid w:val="00573EC8"/>
    <w:rsid w:val="0068746E"/>
    <w:rsid w:val="006C014A"/>
    <w:rsid w:val="006F2C43"/>
    <w:rsid w:val="007F2039"/>
    <w:rsid w:val="008E154F"/>
    <w:rsid w:val="00B84383"/>
    <w:rsid w:val="00F22D59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9D75-B106-4884-95C1-2010E93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E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3E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3E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8746E"/>
  </w:style>
  <w:style w:type="paragraph" w:styleId="Textbubliny">
    <w:name w:val="Balloon Text"/>
    <w:basedOn w:val="Normln"/>
    <w:link w:val="TextbublinyChar"/>
    <w:uiPriority w:val="99"/>
    <w:semiHidden/>
    <w:unhideWhenUsed/>
    <w:rsid w:val="00B84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8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kanadeje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ima.cz/" TargetMode="External"/><Relationship Id="rId12" Type="http://schemas.openxmlformats.org/officeDocument/2006/relationships/hyperlink" Target="http://www.siop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dho.lf2.cuni.cz/vedaavyzkum/" TargetMode="External"/><Relationship Id="rId11" Type="http://schemas.openxmlformats.org/officeDocument/2006/relationships/hyperlink" Target="http://kdho.lf2.cuni.cz/vyuka/?page=2" TargetMode="External"/><Relationship Id="rId5" Type="http://schemas.openxmlformats.org/officeDocument/2006/relationships/hyperlink" Target="http://kdho.lf2.cuni.cz/klinika/?page=4" TargetMode="External"/><Relationship Id="rId10" Type="http://schemas.openxmlformats.org/officeDocument/2006/relationships/hyperlink" Target="http://www.lf2.cuni.cz/" TargetMode="External"/><Relationship Id="rId4" Type="http://schemas.openxmlformats.org/officeDocument/2006/relationships/hyperlink" Target="http://kdho.fnmotol.cz/" TargetMode="External"/><Relationship Id="rId9" Type="http://schemas.openxmlformats.org/officeDocument/2006/relationships/hyperlink" Target="http://www.naroddete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Danielová</dc:creator>
  <cp:keywords/>
  <dc:description/>
  <cp:lastModifiedBy>Eva Danielová</cp:lastModifiedBy>
  <cp:revision>5</cp:revision>
  <cp:lastPrinted>2015-03-17T07:15:00Z</cp:lastPrinted>
  <dcterms:created xsi:type="dcterms:W3CDTF">2015-03-15T16:17:00Z</dcterms:created>
  <dcterms:modified xsi:type="dcterms:W3CDTF">2015-03-18T22:30:00Z</dcterms:modified>
</cp:coreProperties>
</file>