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9DE4AC" w14:textId="77777777" w:rsidR="00956DBB" w:rsidRPr="00C12302" w:rsidRDefault="00956DBB" w:rsidP="00C12302">
      <w:pPr>
        <w:spacing w:after="0"/>
        <w:rPr>
          <w:b/>
          <w:bCs/>
          <w:sz w:val="32"/>
          <w:szCs w:val="32"/>
        </w:rPr>
      </w:pPr>
      <w:r w:rsidRPr="00C12302">
        <w:rPr>
          <w:b/>
          <w:bCs/>
          <w:sz w:val="32"/>
          <w:szCs w:val="32"/>
        </w:rPr>
        <w:t xml:space="preserve">Zveřejnění informací o výsledcích vykonaných kontrol, kontrolní </w:t>
      </w:r>
    </w:p>
    <w:p w14:paraId="13907DDE" w14:textId="77777777" w:rsidR="00943764" w:rsidRDefault="00956DBB" w:rsidP="00C12302">
      <w:pPr>
        <w:spacing w:after="0"/>
        <w:rPr>
          <w:b/>
          <w:bCs/>
          <w:sz w:val="32"/>
          <w:szCs w:val="32"/>
        </w:rPr>
      </w:pPr>
      <w:r w:rsidRPr="00C12302">
        <w:rPr>
          <w:b/>
          <w:bCs/>
          <w:sz w:val="32"/>
          <w:szCs w:val="32"/>
        </w:rPr>
        <w:t xml:space="preserve">činnosti živnostenského odboru Úřadu městské části Praha 21 </w:t>
      </w:r>
    </w:p>
    <w:p w14:paraId="0AF8657E" w14:textId="262E7F91" w:rsidR="00956DBB" w:rsidRPr="00C12302" w:rsidRDefault="00956DBB" w:rsidP="00C12302">
      <w:pPr>
        <w:spacing w:after="0"/>
        <w:rPr>
          <w:b/>
          <w:bCs/>
          <w:sz w:val="32"/>
          <w:szCs w:val="32"/>
        </w:rPr>
      </w:pPr>
      <w:r w:rsidRPr="00C12302">
        <w:rPr>
          <w:b/>
          <w:bCs/>
          <w:sz w:val="32"/>
          <w:szCs w:val="32"/>
        </w:rPr>
        <w:t>v Újezdě nad Lesy za rok 20</w:t>
      </w:r>
      <w:r w:rsidR="003D4470">
        <w:rPr>
          <w:b/>
          <w:bCs/>
          <w:sz w:val="32"/>
          <w:szCs w:val="32"/>
        </w:rPr>
        <w:t>2</w:t>
      </w:r>
      <w:r w:rsidR="00DF1DB0">
        <w:rPr>
          <w:b/>
          <w:bCs/>
          <w:sz w:val="32"/>
          <w:szCs w:val="32"/>
        </w:rPr>
        <w:t>5</w:t>
      </w:r>
      <w:r w:rsidRPr="00C12302">
        <w:rPr>
          <w:b/>
          <w:bCs/>
          <w:sz w:val="32"/>
          <w:szCs w:val="32"/>
        </w:rPr>
        <w:t xml:space="preserve"> v souladu s § 26 zákona č. 255/2012 Sb., zákon o kontrole, v platném znění.  </w:t>
      </w:r>
    </w:p>
    <w:p w14:paraId="765A4C51" w14:textId="77777777" w:rsidR="009B5F67" w:rsidRDefault="009B5F67" w:rsidP="00B26426">
      <w:pPr>
        <w:jc w:val="both"/>
      </w:pPr>
    </w:p>
    <w:p w14:paraId="5739D127" w14:textId="7F99224D" w:rsidR="00BF0332" w:rsidRDefault="00BF0332" w:rsidP="00E42C14">
      <w:pPr>
        <w:spacing w:after="0"/>
        <w:jc w:val="both"/>
      </w:pPr>
      <w:r>
        <w:t>Živnostenský úřad vykonává živnostenskou kontrolu na základě zmocnění uvedeném v § 2 odst. 1 zákona Č. 570/1991 Sb., o živnostenských úřadech, v rozsahu vymezeném ustanovením § 60a</w:t>
      </w:r>
      <w:r w:rsidR="00886AA2">
        <w:t xml:space="preserve"> a</w:t>
      </w:r>
      <w:r>
        <w:t xml:space="preserve"> § 69a zákona Č. 455/1991 Sb., o živnostenském podnikání, ve znění pozdějších předpisů. </w:t>
      </w:r>
      <w:r w:rsidR="00987259">
        <w:t>Ve sprá</w:t>
      </w:r>
      <w:r w:rsidR="00D903DB">
        <w:t>vním obvodě Prahy 21 je té</w:t>
      </w:r>
      <w:r w:rsidR="0003085D">
        <w:t>měř 2500</w:t>
      </w:r>
      <w:r w:rsidR="006A3E16">
        <w:t xml:space="preserve"> </w:t>
      </w:r>
      <w:r w:rsidR="00E42C14">
        <w:t xml:space="preserve">provozoven. </w:t>
      </w:r>
      <w:r>
        <w:t xml:space="preserve">Dále živnostenský úřad provádí dozor v oblastech právní úpravy jako je </w:t>
      </w:r>
      <w:r w:rsidR="005536B5">
        <w:t>například:</w:t>
      </w:r>
      <w:r>
        <w:t xml:space="preserve"> </w:t>
      </w:r>
    </w:p>
    <w:p w14:paraId="6019AAC5" w14:textId="78F7E755" w:rsidR="00BF0332" w:rsidRDefault="00BF0332" w:rsidP="00B26426">
      <w:pPr>
        <w:jc w:val="both"/>
      </w:pPr>
      <w:r>
        <w:t xml:space="preserve">zákon Č. 247/2006 Sb., o omezení provozu zastaváren a některých jiných provozoven v noční době, ve znění pozdějších předpisů, zákon Č. 634/1992 Sb., o ochraně spotřebitele, ve znění pozdějších  předpisů, zákon č. 353/2003 Sb., o spotřebních daních, ve znění pozdějších předpisů, zákon č. 307/2013 Sb., o povinném značení lihu, ve znění pozdějších předpisů, zákon č. 159/1999 Sb., o některých podmínkách podnikání v oblasti cestovního ruchu, ve znění pozdějších předpisů, zákon č. </w:t>
      </w:r>
      <w:r w:rsidR="003E448D">
        <w:t>65/2017</w:t>
      </w:r>
      <w:r>
        <w:t xml:space="preserve"> Sb., o opatřeních k ochraně před škodami působenými tabákovými výrobky, alkoholem a jinými návykovými látkami a o změně souvisejících zákonů, ve znění pozdějších předpisů, zákon č. 252/1997 Sb., o zemědělství, ve znění pozdějších předpisů. </w:t>
      </w:r>
    </w:p>
    <w:p w14:paraId="53B92D18" w14:textId="2ABAE052" w:rsidR="00BF0332" w:rsidRDefault="00BF0332" w:rsidP="00B26426">
      <w:pPr>
        <w:jc w:val="both"/>
      </w:pPr>
      <w:r>
        <w:t>Kontrolní orgán vykonával svou kontrolní činnost na základě podnětů institucí veřejné správy a správních orgánů, zejména se zabýval podněty podanými občany.</w:t>
      </w:r>
      <w:r w:rsidR="009646DF" w:rsidRPr="009646DF">
        <w:t xml:space="preserve"> </w:t>
      </w:r>
      <w:r w:rsidR="003F05AB">
        <w:t>V loňském roce</w:t>
      </w:r>
      <w:r w:rsidR="009F10BE">
        <w:t xml:space="preserve"> se věnoval především vyhlášen</w:t>
      </w:r>
      <w:r w:rsidR="00290301">
        <w:t>é celo</w:t>
      </w:r>
      <w:r w:rsidR="00D973EB">
        <w:t>státní kontrole</w:t>
      </w:r>
      <w:r w:rsidR="001068C3">
        <w:t xml:space="preserve"> </w:t>
      </w:r>
      <w:r w:rsidR="00B77780">
        <w:t>provozoven s hostinskou činností</w:t>
      </w:r>
      <w:r w:rsidR="00962613">
        <w:t xml:space="preserve"> v souvislosti </w:t>
      </w:r>
      <w:r w:rsidR="005E2A24">
        <w:t>s tragickým po</w:t>
      </w:r>
      <w:r w:rsidR="00C92D90">
        <w:t>žárem předzahrádky v</w:t>
      </w:r>
      <w:r w:rsidR="009255AA">
        <w:t> </w:t>
      </w:r>
      <w:r w:rsidR="00C92D90">
        <w:t>Mostě</w:t>
      </w:r>
      <w:r w:rsidR="009255AA">
        <w:t>. V </w:t>
      </w:r>
      <w:r w:rsidR="00E13C20">
        <w:t>součinnosti</w:t>
      </w:r>
      <w:r w:rsidR="009255AA">
        <w:t xml:space="preserve"> se stavebním úřadem a hasiči jsme </w:t>
      </w:r>
      <w:r w:rsidR="00E13C20">
        <w:t>zkontrolovali</w:t>
      </w:r>
      <w:r w:rsidR="00F056B5">
        <w:t xml:space="preserve"> všechny restaurace a restaurační </w:t>
      </w:r>
      <w:r w:rsidR="002133BE">
        <w:t>předzahrádky a</w:t>
      </w:r>
      <w:r w:rsidR="002522F2">
        <w:t xml:space="preserve"> </w:t>
      </w:r>
      <w:r w:rsidR="002133BE">
        <w:t>používaná plynová topidla, dále kont</w:t>
      </w:r>
      <w:r w:rsidR="009646DF" w:rsidRPr="009646DF">
        <w:t>rolá</w:t>
      </w:r>
      <w:r w:rsidR="00C000AA">
        <w:t>m</w:t>
      </w:r>
      <w:r w:rsidR="009646DF" w:rsidRPr="009646DF">
        <w:t xml:space="preserve"> živnostníků</w:t>
      </w:r>
      <w:r w:rsidR="006B384B">
        <w:t>,</w:t>
      </w:r>
      <w:r w:rsidR="009646DF" w:rsidRPr="009646DF">
        <w:t xml:space="preserve"> na které byl vyhlášen konkurz a kteří prošli insolvencí</w:t>
      </w:r>
      <w:r w:rsidR="00C000AA">
        <w:t xml:space="preserve">. </w:t>
      </w:r>
      <w:r w:rsidR="002D5981">
        <w:t>Dále probíhaly</w:t>
      </w:r>
      <w:r w:rsidR="002133BE">
        <w:t xml:space="preserve"> </w:t>
      </w:r>
      <w:r w:rsidR="00A52F45">
        <w:t>každoročně se opakující</w:t>
      </w:r>
      <w:r w:rsidR="002D5981">
        <w:t xml:space="preserve"> kontroly</w:t>
      </w:r>
      <w:r w:rsidR="009646DF" w:rsidRPr="009646DF">
        <w:t xml:space="preserve"> </w:t>
      </w:r>
      <w:r w:rsidR="00DD5408">
        <w:t>živnostenských oprávnění</w:t>
      </w:r>
      <w:r w:rsidR="002B5A21">
        <w:t xml:space="preserve"> podnikatelů </w:t>
      </w:r>
      <w:r w:rsidR="009646DF" w:rsidRPr="009646DF">
        <w:t>poskytující mimoškolní výchovu a hlídání dětí nad 3 roky věku</w:t>
      </w:r>
      <w:r w:rsidR="009815E7">
        <w:t>,</w:t>
      </w:r>
      <w:r w:rsidR="00B21A37">
        <w:t xml:space="preserve"> </w:t>
      </w:r>
      <w:r w:rsidR="008E20F3" w:rsidRPr="008E20F3">
        <w:t xml:space="preserve">subjektů poskytující dětskou rekreaci </w:t>
      </w:r>
      <w:r w:rsidR="003A4927" w:rsidRPr="008E20F3">
        <w:t>(dětské</w:t>
      </w:r>
      <w:r w:rsidR="008E20F3" w:rsidRPr="008E20F3">
        <w:t xml:space="preserve"> tábory, </w:t>
      </w:r>
      <w:r w:rsidR="00200892" w:rsidRPr="008E20F3">
        <w:t>příměstské</w:t>
      </w:r>
      <w:r w:rsidR="008E20F3" w:rsidRPr="008E20F3">
        <w:t xml:space="preserve"> tábory a dětské akce se speciálním </w:t>
      </w:r>
      <w:r w:rsidR="003D6995" w:rsidRPr="008E20F3">
        <w:t>zaměřením – taneční</w:t>
      </w:r>
      <w:r w:rsidR="008E20F3" w:rsidRPr="008E20F3">
        <w:t>, jazykové, zálesácké atd.)</w:t>
      </w:r>
      <w:r w:rsidR="00FC4461">
        <w:t>,</w:t>
      </w:r>
      <w:r w:rsidR="009815E7">
        <w:t xml:space="preserve"> zda nezasahují </w:t>
      </w:r>
      <w:r w:rsidR="00632E04">
        <w:t>rozsahem předmětu podnikání do cestovních</w:t>
      </w:r>
      <w:r w:rsidR="005E576E">
        <w:t xml:space="preserve"> ka</w:t>
      </w:r>
      <w:r w:rsidR="003D6995">
        <w:t>nceláří.</w:t>
      </w:r>
      <w:r w:rsidR="009646DF" w:rsidRPr="009646DF">
        <w:t xml:space="preserve"> Ve spolupráci s Ministerstvem vnitra </w:t>
      </w:r>
      <w:r w:rsidR="006B384B" w:rsidRPr="009646DF">
        <w:t>ČR Odborem</w:t>
      </w:r>
      <w:r w:rsidR="009646DF" w:rsidRPr="009646DF">
        <w:t xml:space="preserve"> azylové a migrační politiky v souvislosti s migrací uprchlíků</w:t>
      </w:r>
      <w:r w:rsidR="001D6CE8">
        <w:t xml:space="preserve"> se řešily množící se falzifikáty</w:t>
      </w:r>
      <w:r w:rsidR="00331C5E">
        <w:t xml:space="preserve"> dokladů o</w:t>
      </w:r>
      <w:r w:rsidR="009646DF" w:rsidRPr="009646DF">
        <w:t xml:space="preserve"> </w:t>
      </w:r>
      <w:r w:rsidR="00D841C6" w:rsidRPr="009646DF">
        <w:t>bezúhonnosti</w:t>
      </w:r>
      <w:r w:rsidR="00D841C6">
        <w:t>, problémy</w:t>
      </w:r>
      <w:r w:rsidR="006865FF">
        <w:t xml:space="preserve"> s elektronickými výpisy z </w:t>
      </w:r>
      <w:r w:rsidR="00D841C6">
        <w:t>rejstříku</w:t>
      </w:r>
      <w:r w:rsidR="006865FF">
        <w:t xml:space="preserve"> trest</w:t>
      </w:r>
      <w:r w:rsidR="00A215EF">
        <w:t>ů z</w:t>
      </w:r>
      <w:r w:rsidR="001B6133">
        <w:t> </w:t>
      </w:r>
      <w:r w:rsidR="00A215EF">
        <w:t>Ukrajiny</w:t>
      </w:r>
      <w:r w:rsidR="001B6133">
        <w:t>.</w:t>
      </w:r>
      <w:r w:rsidR="00E14551">
        <w:t xml:space="preserve"> </w:t>
      </w:r>
      <w:r w:rsidR="001B6133">
        <w:t>D</w:t>
      </w:r>
      <w:r w:rsidR="00E14551">
        <w:t>ále</w:t>
      </w:r>
      <w:r w:rsidR="00403E2B">
        <w:t xml:space="preserve"> p</w:t>
      </w:r>
      <w:r w:rsidR="000C085C" w:rsidRPr="009646DF">
        <w:t>rováděl</w:t>
      </w:r>
      <w:r>
        <w:t xml:space="preserve"> namátkové kontroly na tržn</w:t>
      </w:r>
      <w:r w:rsidR="00197949">
        <w:t>í</w:t>
      </w:r>
      <w:r>
        <w:t>ch</w:t>
      </w:r>
      <w:r w:rsidR="00197949">
        <w:t xml:space="preserve"> místech</w:t>
      </w:r>
      <w:r>
        <w:t xml:space="preserve">, jednorázových prodejních akcích i periodické kontroly supermarketů. Živnostenský úřad prováděl kontrolu sídel (doložení právního důvodu k užívání prostor) fyzických a právnických osob. Ve spolupráci s MHMP živnostenský odbor </w:t>
      </w:r>
      <w:r w:rsidR="009C4A71">
        <w:t xml:space="preserve">prováděl stále </w:t>
      </w:r>
      <w:r w:rsidR="00EB1E73">
        <w:t>trvající</w:t>
      </w:r>
      <w:r>
        <w:t xml:space="preserve"> kontroly na ubytovací služby v našem obvodu ve spojitosti s poskytováním služeb AIRBNB. </w:t>
      </w:r>
    </w:p>
    <w:p w14:paraId="0203D048" w14:textId="1A4FF96B" w:rsidR="00BF0332" w:rsidRDefault="00BF0332" w:rsidP="00B26426">
      <w:pPr>
        <w:jc w:val="both"/>
      </w:pPr>
      <w:r>
        <w:t>U fyzických osob pak nejčastěji</w:t>
      </w:r>
      <w:r w:rsidR="008A6A41">
        <w:t xml:space="preserve"> probíhaly kontroly</w:t>
      </w:r>
      <w:r>
        <w:t xml:space="preserve"> při změně bydliště podnikatele, pokud bylo odlišné od sídl</w:t>
      </w:r>
      <w:r w:rsidR="001B6133">
        <w:t>a</w:t>
      </w:r>
      <w:r>
        <w:t xml:space="preserve">. Kontrolní orgán živnostenského úřadu provedl </w:t>
      </w:r>
      <w:r w:rsidR="007B77B1">
        <w:t>čty</w:t>
      </w:r>
      <w:r w:rsidR="004564CD">
        <w:t>ři</w:t>
      </w:r>
      <w:r>
        <w:t xml:space="preserve"> kontrol</w:t>
      </w:r>
      <w:r w:rsidR="0049568C">
        <w:t>y</w:t>
      </w:r>
      <w:r>
        <w:t xml:space="preserve"> ve spolupráci s Českou obchodní inspekcí v oblasti kontroly na ochranu spotřebitele. V těchto kontrolách se zaměřil na správné účtování ceny, označení výrobků českými popisy a kvalitu poskytovaných služeb. Živnostenský úřad ÚMČ Praha 21 spolupracoval s jinými orgány státní správy, finančními úřady, úřady práce, správou sociálního zabezpečení, zdravotními pojišťovnami, městskou policií, </w:t>
      </w:r>
      <w:r w:rsidR="00EA0EF1">
        <w:t>P</w:t>
      </w:r>
      <w:r>
        <w:t>olicií ČR, Inspektorátem práce a cizineckou policií</w:t>
      </w:r>
      <w:r w:rsidR="00A10FE9">
        <w:t>,</w:t>
      </w:r>
      <w:r>
        <w:t xml:space="preserve"> například v dohledávání cizinců poskytujících služby společnosti UBER. </w:t>
      </w:r>
    </w:p>
    <w:p w14:paraId="675A1679" w14:textId="77777777" w:rsidR="00BF0332" w:rsidRDefault="00BF0332" w:rsidP="00BF0332">
      <w:pPr>
        <w:rPr>
          <w:b/>
          <w:bCs/>
          <w:sz w:val="28"/>
          <w:szCs w:val="28"/>
        </w:rPr>
      </w:pPr>
    </w:p>
    <w:p w14:paraId="4F49F510" w14:textId="77777777" w:rsidR="000B358D" w:rsidRPr="000B358D" w:rsidRDefault="000B358D" w:rsidP="000B358D">
      <w:pPr>
        <w:rPr>
          <w:b/>
          <w:bCs/>
          <w:sz w:val="28"/>
          <w:szCs w:val="28"/>
        </w:rPr>
      </w:pPr>
      <w:r w:rsidRPr="000B358D">
        <w:rPr>
          <w:b/>
          <w:bCs/>
          <w:sz w:val="28"/>
          <w:szCs w:val="28"/>
        </w:rPr>
        <w:lastRenderedPageBreak/>
        <w:t xml:space="preserve">Státní odborný dozor v oblasti silniční dopravy podle zákona Č. 111/1994 Sb., o silniční dopravě:  </w:t>
      </w:r>
    </w:p>
    <w:p w14:paraId="56FF4F3B" w14:textId="09C1CC46" w:rsidR="000B358D" w:rsidRDefault="000B358D" w:rsidP="00BF0332">
      <w:r w:rsidRPr="008A5E90">
        <w:rPr>
          <w:b/>
          <w:bCs/>
        </w:rPr>
        <w:t xml:space="preserve">Nejčastější zjištěná pochybení: </w:t>
      </w:r>
    </w:p>
    <w:p w14:paraId="1B8F645A" w14:textId="064BE8FF" w:rsidR="000B358D" w:rsidRDefault="00D56577" w:rsidP="00B26426">
      <w:pPr>
        <w:jc w:val="both"/>
      </w:pPr>
      <w:r>
        <w:t>V loňském roce se řešil</w:t>
      </w:r>
      <w:r w:rsidR="00E17EC2">
        <w:t xml:space="preserve">i další </w:t>
      </w:r>
      <w:r w:rsidR="00133612">
        <w:t xml:space="preserve">tři případy nedoložení finanční </w:t>
      </w:r>
      <w:r w:rsidR="002274FB">
        <w:t xml:space="preserve">způsobilosti pro </w:t>
      </w:r>
      <w:r w:rsidR="004048B4">
        <w:t>dopravce s</w:t>
      </w:r>
      <w:r w:rsidR="00086B08">
        <w:t> vozidly nad 3.5 t.</w:t>
      </w:r>
      <w:r w:rsidR="0029168D">
        <w:t xml:space="preserve"> Jsou zahájená správní řízení</w:t>
      </w:r>
      <w:r w:rsidR="00F35821">
        <w:t xml:space="preserve"> o změně koncese na dopravu </w:t>
      </w:r>
      <w:r w:rsidR="00976E2A">
        <w:t>do 3.5.t</w:t>
      </w:r>
      <w:r w:rsidR="002274FB">
        <w:t xml:space="preserve"> </w:t>
      </w:r>
      <w:r w:rsidR="0004366C">
        <w:t>(snížení hmotnosti do 3,5 t</w:t>
      </w:r>
      <w:r w:rsidR="00C26D18">
        <w:t xml:space="preserve"> </w:t>
      </w:r>
      <w:r w:rsidR="0004366C">
        <w:t>nebo ke zrušení koncese</w:t>
      </w:r>
      <w:r w:rsidR="00871908">
        <w:t>). Počet</w:t>
      </w:r>
      <w:r w:rsidR="000B358D">
        <w:t xml:space="preserve"> aktivních podnikatelů </w:t>
      </w:r>
      <w:r w:rsidR="00197949">
        <w:t>s vozidly nad 3.5</w:t>
      </w:r>
      <w:r w:rsidR="009B72CD">
        <w:t xml:space="preserve"> t</w:t>
      </w:r>
      <w:r w:rsidR="003A4326">
        <w:t xml:space="preserve"> klesl na 8 podnikatelů.</w:t>
      </w:r>
      <w:r w:rsidR="00197949">
        <w:t xml:space="preserve"> Autobusová osobní doprava se v loňském roce stabilizovala na </w:t>
      </w:r>
      <w:r w:rsidR="00D333C1">
        <w:t>7</w:t>
      </w:r>
      <w:r w:rsidR="00197949">
        <w:t xml:space="preserve"> </w:t>
      </w:r>
      <w:r w:rsidR="00071682">
        <w:t>podnikatelích, malá</w:t>
      </w:r>
      <w:r w:rsidR="00197949">
        <w:t xml:space="preserve"> doprava (nákladní do 3,5</w:t>
      </w:r>
      <w:r w:rsidR="00D67653">
        <w:t xml:space="preserve"> </w:t>
      </w:r>
      <w:r w:rsidR="00197949">
        <w:t xml:space="preserve">t a osobní do 9 </w:t>
      </w:r>
      <w:r w:rsidR="00C609BB">
        <w:t xml:space="preserve">osob) </w:t>
      </w:r>
      <w:r w:rsidR="000714DC">
        <w:t xml:space="preserve">se </w:t>
      </w:r>
      <w:r w:rsidR="007235AF">
        <w:t>rozrostla</w:t>
      </w:r>
      <w:r w:rsidR="000714DC">
        <w:t xml:space="preserve"> o 7</w:t>
      </w:r>
      <w:r w:rsidR="00FF2F0C">
        <w:t>8</w:t>
      </w:r>
      <w:r w:rsidR="000714DC">
        <w:t xml:space="preserve"> nových dopravců</w:t>
      </w:r>
      <w:r w:rsidR="00345AD2">
        <w:t xml:space="preserve"> </w:t>
      </w:r>
      <w:r w:rsidR="007235AF">
        <w:t>a celkem stoupl</w:t>
      </w:r>
      <w:r w:rsidR="00345AD2">
        <w:t>a</w:t>
      </w:r>
      <w:r w:rsidR="009C26F6">
        <w:t xml:space="preserve"> na </w:t>
      </w:r>
      <w:r w:rsidR="00FF2F0C">
        <w:t>603</w:t>
      </w:r>
      <w:r w:rsidR="009C26F6">
        <w:t xml:space="preserve"> koncesí</w:t>
      </w:r>
      <w:r w:rsidR="003443D6">
        <w:t xml:space="preserve">. </w:t>
      </w:r>
      <w:r w:rsidR="00F8045E">
        <w:t xml:space="preserve">Hlavně díky </w:t>
      </w:r>
      <w:r w:rsidR="001461FD">
        <w:t xml:space="preserve">firmám </w:t>
      </w:r>
      <w:r w:rsidR="00C609BB">
        <w:t>jako Košík</w:t>
      </w:r>
      <w:r w:rsidR="001461FD">
        <w:t xml:space="preserve">, </w:t>
      </w:r>
      <w:r w:rsidR="00C609BB">
        <w:t>Dobré</w:t>
      </w:r>
      <w:r w:rsidR="001461FD">
        <w:t xml:space="preserve"> jídl</w:t>
      </w:r>
      <w:r w:rsidR="00C609BB">
        <w:t>o</w:t>
      </w:r>
      <w:r w:rsidR="00A878A5">
        <w:t>, Rohlík atd.)</w:t>
      </w:r>
    </w:p>
    <w:p w14:paraId="68232951" w14:textId="77777777" w:rsidR="000B358D" w:rsidRPr="000B358D" w:rsidRDefault="000B358D" w:rsidP="000B358D">
      <w:pPr>
        <w:rPr>
          <w:b/>
          <w:bCs/>
          <w:sz w:val="28"/>
          <w:szCs w:val="28"/>
        </w:rPr>
      </w:pPr>
      <w:r>
        <w:t xml:space="preserve"> </w:t>
      </w:r>
      <w:r w:rsidRPr="000B358D">
        <w:rPr>
          <w:b/>
          <w:bCs/>
          <w:sz w:val="28"/>
          <w:szCs w:val="28"/>
        </w:rPr>
        <w:t xml:space="preserve">Kontroly dle zákona č. 455/1991 Sb., o živnostenském podnikání  </w:t>
      </w:r>
    </w:p>
    <w:p w14:paraId="7BA6F932" w14:textId="77777777" w:rsidR="009B5F67" w:rsidRDefault="009B5F67" w:rsidP="009B5F67">
      <w:pPr>
        <w:ind w:left="708"/>
      </w:pPr>
    </w:p>
    <w:tbl>
      <w:tblPr>
        <w:tblStyle w:val="Mkatabulky"/>
        <w:tblW w:w="0" w:type="auto"/>
        <w:tblLook w:val="04A0" w:firstRow="1" w:lastRow="0" w:firstColumn="1" w:lastColumn="0" w:noHBand="0" w:noVBand="1"/>
      </w:tblPr>
      <w:tblGrid>
        <w:gridCol w:w="5870"/>
        <w:gridCol w:w="1268"/>
        <w:gridCol w:w="1045"/>
        <w:gridCol w:w="879"/>
      </w:tblGrid>
      <w:tr w:rsidR="00C16FAA" w14:paraId="1140DB1B" w14:textId="77777777" w:rsidTr="00C16FAA">
        <w:trPr>
          <w:trHeight w:val="135"/>
        </w:trPr>
        <w:tc>
          <w:tcPr>
            <w:tcW w:w="0" w:type="auto"/>
            <w:vMerge w:val="restart"/>
          </w:tcPr>
          <w:p w14:paraId="4FB2EA86" w14:textId="77777777" w:rsidR="00C16FAA" w:rsidRDefault="00956DBB" w:rsidP="00C16FAA">
            <w:pPr>
              <w:jc w:val="center"/>
            </w:pPr>
            <w:r>
              <w:t xml:space="preserve"> </w:t>
            </w:r>
            <w:r w:rsidR="00C16FAA">
              <w:t>Předmět (oblast) kontroly</w:t>
            </w:r>
          </w:p>
        </w:tc>
        <w:tc>
          <w:tcPr>
            <w:tcW w:w="0" w:type="auto"/>
          </w:tcPr>
          <w:p w14:paraId="1DDBFE28" w14:textId="77777777" w:rsidR="00C16FAA" w:rsidRDefault="00C16FAA" w:rsidP="00C16FAA">
            <w:pPr>
              <w:jc w:val="center"/>
            </w:pPr>
            <w:r>
              <w:t>Právnické osoby</w:t>
            </w:r>
          </w:p>
        </w:tc>
        <w:tc>
          <w:tcPr>
            <w:tcW w:w="0" w:type="auto"/>
          </w:tcPr>
          <w:p w14:paraId="1BB21874" w14:textId="77777777" w:rsidR="00C16FAA" w:rsidRDefault="00C16FAA" w:rsidP="00C16FAA">
            <w:pPr>
              <w:jc w:val="center"/>
            </w:pPr>
            <w:r>
              <w:t>Fyzické osoby</w:t>
            </w:r>
          </w:p>
        </w:tc>
        <w:tc>
          <w:tcPr>
            <w:tcW w:w="0" w:type="auto"/>
          </w:tcPr>
          <w:p w14:paraId="1A60DE67" w14:textId="77777777" w:rsidR="00C16FAA" w:rsidRDefault="00C16FAA" w:rsidP="00C16FAA">
            <w:pPr>
              <w:jc w:val="center"/>
            </w:pPr>
            <w:r>
              <w:t>Celkem</w:t>
            </w:r>
          </w:p>
        </w:tc>
      </w:tr>
      <w:tr w:rsidR="00C16FAA" w14:paraId="3B933159" w14:textId="77777777" w:rsidTr="004B4D75">
        <w:trPr>
          <w:trHeight w:val="135"/>
        </w:trPr>
        <w:tc>
          <w:tcPr>
            <w:tcW w:w="0" w:type="auto"/>
            <w:vMerge/>
          </w:tcPr>
          <w:p w14:paraId="00224B71" w14:textId="77777777" w:rsidR="00C16FAA" w:rsidRDefault="00C16FAA" w:rsidP="00956DBB"/>
        </w:tc>
        <w:tc>
          <w:tcPr>
            <w:tcW w:w="0" w:type="auto"/>
            <w:gridSpan w:val="3"/>
          </w:tcPr>
          <w:p w14:paraId="3EB4DD1B" w14:textId="77777777" w:rsidR="00C16FAA" w:rsidRDefault="00C16FAA" w:rsidP="00C16FAA">
            <w:pPr>
              <w:jc w:val="center"/>
            </w:pPr>
            <w:r>
              <w:t>počet provedených kontrol</w:t>
            </w:r>
          </w:p>
        </w:tc>
      </w:tr>
      <w:tr w:rsidR="00C16FAA" w14:paraId="1CB6FC2A" w14:textId="77777777" w:rsidTr="00C16FAA">
        <w:tc>
          <w:tcPr>
            <w:tcW w:w="0" w:type="auto"/>
          </w:tcPr>
          <w:p w14:paraId="18D8F1B6" w14:textId="77777777" w:rsidR="00C16FAA" w:rsidRDefault="00C16FAA" w:rsidP="00956DBB">
            <w:r>
              <w:t xml:space="preserve">Zákon Č. 455/1991 Sb., o živnostenském podnikání  </w:t>
            </w:r>
          </w:p>
        </w:tc>
        <w:tc>
          <w:tcPr>
            <w:tcW w:w="0" w:type="auto"/>
          </w:tcPr>
          <w:p w14:paraId="55BD8671" w14:textId="1BC9B113" w:rsidR="00C16FAA" w:rsidRDefault="0091345E" w:rsidP="00956DBB">
            <w:r>
              <w:t>19</w:t>
            </w:r>
          </w:p>
        </w:tc>
        <w:tc>
          <w:tcPr>
            <w:tcW w:w="0" w:type="auto"/>
          </w:tcPr>
          <w:p w14:paraId="62DB8726" w14:textId="08443C63" w:rsidR="00C16FAA" w:rsidRDefault="006258F9" w:rsidP="00956DBB">
            <w:r>
              <w:t>1</w:t>
            </w:r>
            <w:r w:rsidR="0091345E">
              <w:t>9</w:t>
            </w:r>
          </w:p>
        </w:tc>
        <w:tc>
          <w:tcPr>
            <w:tcW w:w="0" w:type="auto"/>
          </w:tcPr>
          <w:p w14:paraId="1ADC9E70" w14:textId="05605BEE" w:rsidR="00C16FAA" w:rsidRDefault="0091345E" w:rsidP="00956DBB">
            <w:r>
              <w:t>38</w:t>
            </w:r>
          </w:p>
        </w:tc>
      </w:tr>
      <w:tr w:rsidR="00C16FAA" w14:paraId="45EDBE4B" w14:textId="77777777" w:rsidTr="00C16FAA">
        <w:tc>
          <w:tcPr>
            <w:tcW w:w="0" w:type="auto"/>
          </w:tcPr>
          <w:p w14:paraId="32F4AA0E" w14:textId="77777777" w:rsidR="00C16FAA" w:rsidRDefault="00C16FAA" w:rsidP="00956DBB">
            <w:r>
              <w:t xml:space="preserve">Zákon Č. 634/1992 Sb., o ochraně spotřebitele  </w:t>
            </w:r>
          </w:p>
        </w:tc>
        <w:tc>
          <w:tcPr>
            <w:tcW w:w="0" w:type="auto"/>
          </w:tcPr>
          <w:p w14:paraId="6F2CA9E8" w14:textId="75C40302" w:rsidR="00C16FAA" w:rsidRDefault="001B10F1" w:rsidP="00956DBB">
            <w:r>
              <w:t>12</w:t>
            </w:r>
          </w:p>
        </w:tc>
        <w:tc>
          <w:tcPr>
            <w:tcW w:w="0" w:type="auto"/>
          </w:tcPr>
          <w:p w14:paraId="1F7F2CC8" w14:textId="2BDCF826" w:rsidR="00C16FAA" w:rsidRDefault="001B10F1" w:rsidP="00956DBB">
            <w:r>
              <w:t>14</w:t>
            </w:r>
          </w:p>
        </w:tc>
        <w:tc>
          <w:tcPr>
            <w:tcW w:w="0" w:type="auto"/>
          </w:tcPr>
          <w:p w14:paraId="6CE5C61A" w14:textId="5419122B" w:rsidR="00C16FAA" w:rsidRDefault="001B10F1" w:rsidP="00956DBB">
            <w:r>
              <w:t>26</w:t>
            </w:r>
          </w:p>
        </w:tc>
      </w:tr>
      <w:tr w:rsidR="00C16FAA" w14:paraId="03F42D41" w14:textId="77777777" w:rsidTr="00C16FAA">
        <w:tc>
          <w:tcPr>
            <w:tcW w:w="0" w:type="auto"/>
          </w:tcPr>
          <w:p w14:paraId="4CAA1DFC" w14:textId="5BD8E47E" w:rsidR="00C16FAA" w:rsidRDefault="00C16FAA" w:rsidP="00C16FAA">
            <w:r>
              <w:t xml:space="preserve">Zákon Č. </w:t>
            </w:r>
            <w:r w:rsidR="003E448D">
              <w:t>65</w:t>
            </w:r>
            <w:r>
              <w:t>/20</w:t>
            </w:r>
            <w:r w:rsidR="003E448D">
              <w:t>17</w:t>
            </w:r>
            <w:r>
              <w:t xml:space="preserve"> Sb., o opatřeních k ochraně před</w:t>
            </w:r>
            <w:r w:rsidR="00B20018">
              <w:t xml:space="preserve"> </w:t>
            </w:r>
            <w:r>
              <w:t xml:space="preserve">škodami působenými tabákovými výrobky, alkoholem a jinými návykovými látkami a o změně souvisejících zákonů </w:t>
            </w:r>
          </w:p>
          <w:p w14:paraId="354D251D" w14:textId="77777777" w:rsidR="00C16FAA" w:rsidRDefault="00C16FAA" w:rsidP="00956DBB"/>
        </w:tc>
        <w:tc>
          <w:tcPr>
            <w:tcW w:w="0" w:type="auto"/>
          </w:tcPr>
          <w:p w14:paraId="6B9597D5" w14:textId="4A3F671A" w:rsidR="00C16FAA" w:rsidRDefault="004F5D3B" w:rsidP="00956DBB">
            <w:r>
              <w:t>7</w:t>
            </w:r>
          </w:p>
        </w:tc>
        <w:tc>
          <w:tcPr>
            <w:tcW w:w="0" w:type="auto"/>
          </w:tcPr>
          <w:p w14:paraId="64EEBF76" w14:textId="34E9BDA3" w:rsidR="00C16FAA" w:rsidRDefault="004F5D3B" w:rsidP="00956DBB">
            <w:r>
              <w:t>11</w:t>
            </w:r>
          </w:p>
        </w:tc>
        <w:tc>
          <w:tcPr>
            <w:tcW w:w="0" w:type="auto"/>
          </w:tcPr>
          <w:p w14:paraId="36340016" w14:textId="509D7D76" w:rsidR="00C16FAA" w:rsidRDefault="004F5D3B" w:rsidP="00956DBB">
            <w:r>
              <w:t>18</w:t>
            </w:r>
          </w:p>
        </w:tc>
      </w:tr>
      <w:tr w:rsidR="00C16FAA" w14:paraId="1D7D46F0" w14:textId="77777777" w:rsidTr="00C16FAA">
        <w:tc>
          <w:tcPr>
            <w:tcW w:w="0" w:type="auto"/>
          </w:tcPr>
          <w:p w14:paraId="4978C13F" w14:textId="01CDAFEB" w:rsidR="00C16FAA" w:rsidRDefault="002C38C0" w:rsidP="00956DBB">
            <w:r>
              <w:t>Za rok 2023 bylo uděleno 1</w:t>
            </w:r>
            <w:r w:rsidR="004F5D3B">
              <w:t>7</w:t>
            </w:r>
            <w:r>
              <w:t xml:space="preserve"> pokut v celkové výši </w:t>
            </w:r>
            <w:r w:rsidR="00387385">
              <w:t>17</w:t>
            </w:r>
            <w:r w:rsidR="00CA2776">
              <w:t xml:space="preserve"> </w:t>
            </w:r>
            <w:r w:rsidR="00387385">
              <w:t>500</w:t>
            </w:r>
            <w:r w:rsidR="00445467">
              <w:t>,-</w:t>
            </w:r>
          </w:p>
        </w:tc>
        <w:tc>
          <w:tcPr>
            <w:tcW w:w="0" w:type="auto"/>
          </w:tcPr>
          <w:p w14:paraId="389A754A" w14:textId="77777777" w:rsidR="00C16FAA" w:rsidRDefault="00C16FAA" w:rsidP="00956DBB"/>
        </w:tc>
        <w:tc>
          <w:tcPr>
            <w:tcW w:w="0" w:type="auto"/>
          </w:tcPr>
          <w:p w14:paraId="189264D6" w14:textId="77777777" w:rsidR="00C16FAA" w:rsidRDefault="00C16FAA" w:rsidP="00956DBB"/>
        </w:tc>
        <w:tc>
          <w:tcPr>
            <w:tcW w:w="0" w:type="auto"/>
          </w:tcPr>
          <w:p w14:paraId="43332E20" w14:textId="77777777" w:rsidR="00C16FAA" w:rsidRDefault="00C16FAA" w:rsidP="00956DBB"/>
        </w:tc>
      </w:tr>
    </w:tbl>
    <w:p w14:paraId="6A171956" w14:textId="77777777" w:rsidR="00956DBB" w:rsidRDefault="00956DBB" w:rsidP="00956DBB"/>
    <w:p w14:paraId="1333E245" w14:textId="77777777" w:rsidR="00EA53C5" w:rsidRPr="004A0AB8" w:rsidRDefault="00EA53C5" w:rsidP="007F5D9E">
      <w:r w:rsidRPr="004A0AB8">
        <w:t>Oblasti kontrol:</w:t>
      </w:r>
    </w:p>
    <w:p w14:paraId="487C255E" w14:textId="27CA5F17" w:rsidR="00EA53C5" w:rsidRPr="004A0AB8" w:rsidRDefault="00EA53C5" w:rsidP="007F5D9E">
      <w:r w:rsidRPr="007F5D9E">
        <w:rPr>
          <w:b/>
          <w:bCs/>
        </w:rPr>
        <w:t>živnost volná</w:t>
      </w:r>
      <w:r w:rsidRPr="004A0AB8">
        <w:t xml:space="preserve"> – obor činností – </w:t>
      </w:r>
      <w:r w:rsidR="00B5000E">
        <w:t xml:space="preserve">podnikatelé </w:t>
      </w:r>
      <w:r w:rsidR="00B5000E" w:rsidRPr="009646DF">
        <w:t>poskytující mimoškolní výchovu a hlídání dětí nad 3 roky věku</w:t>
      </w:r>
      <w:r w:rsidR="00B5000E">
        <w:t xml:space="preserve">, </w:t>
      </w:r>
      <w:r w:rsidR="00B5000E" w:rsidRPr="008E20F3">
        <w:t>subjektů poskytující dětskou rekreaci (dětské tábory, příměstské tábory a dětské akce se speciálním zaměřením – taneční, jazykové, zálesácké atd.)</w:t>
      </w:r>
      <w:r w:rsidR="00B5000E">
        <w:t xml:space="preserve"> </w:t>
      </w:r>
      <w:r w:rsidR="00B5000E" w:rsidRPr="008E20F3">
        <w:t xml:space="preserve"> </w:t>
      </w:r>
      <w:r w:rsidR="00E435D9">
        <w:t>Dále</w:t>
      </w:r>
      <w:r w:rsidR="00B5000E">
        <w:t xml:space="preserve"> </w:t>
      </w:r>
      <w:r w:rsidR="003443D6">
        <w:t xml:space="preserve">ubytovací služby, </w:t>
      </w:r>
      <w:r w:rsidRPr="004A0AB8">
        <w:t xml:space="preserve">velkoobchod a maloobchod, zprostředkování obchodu a služeb, zastavárenská činnost a maloobchod s použitým zbožím, provozování cestovní </w:t>
      </w:r>
      <w:r w:rsidR="00E21DEA" w:rsidRPr="004A0AB8">
        <w:t>agentury,</w:t>
      </w:r>
      <w:r w:rsidR="00E21DEA">
        <w:t xml:space="preserve"> služby</w:t>
      </w:r>
      <w:r w:rsidRPr="004A0AB8">
        <w:t xml:space="preserve"> v oblasti administrativní správy, mimoškolní výchova a vzdělávání, pořádání kurzů,</w:t>
      </w:r>
    </w:p>
    <w:p w14:paraId="5DB258BE" w14:textId="1442BD14" w:rsidR="00EA53C5" w:rsidRPr="004A0AB8" w:rsidRDefault="00EA53C5" w:rsidP="007F5D9E">
      <w:r w:rsidRPr="007F5D9E">
        <w:rPr>
          <w:b/>
          <w:bCs/>
        </w:rPr>
        <w:t>živnost řemeslná</w:t>
      </w:r>
      <w:r w:rsidRPr="004A0AB8">
        <w:t xml:space="preserve"> – hostinská činnost</w:t>
      </w:r>
      <w:r w:rsidR="003F4E9B">
        <w:t xml:space="preserve"> – </w:t>
      </w:r>
      <w:r w:rsidR="005621DB">
        <w:t>(</w:t>
      </w:r>
      <w:r w:rsidR="003F4E9B">
        <w:t>všechny provozovny v našem obvodu</w:t>
      </w:r>
      <w:r w:rsidR="005621DB">
        <w:t>)</w:t>
      </w:r>
      <w:r w:rsidRPr="004A0AB8">
        <w:t>, pedikúra, manikúra, holičství a kadeřnictví, pekařství, cukrářství,</w:t>
      </w:r>
    </w:p>
    <w:p w14:paraId="1E0369CF" w14:textId="5B0210A6" w:rsidR="00EA53C5" w:rsidRPr="004A0AB8" w:rsidRDefault="00EA53C5" w:rsidP="007F5D9E">
      <w:r w:rsidRPr="007F5D9E">
        <w:rPr>
          <w:b/>
          <w:bCs/>
        </w:rPr>
        <w:t>koncesovaná živnost</w:t>
      </w:r>
      <w:r w:rsidRPr="004A0AB8">
        <w:t xml:space="preserve"> – </w:t>
      </w:r>
      <w:r w:rsidR="005C518A">
        <w:t>provádění dražeb</w:t>
      </w:r>
      <w:r w:rsidR="00F210A6">
        <w:t xml:space="preserve"> </w:t>
      </w:r>
      <w:r w:rsidR="00A16773">
        <w:t>–</w:t>
      </w:r>
      <w:r w:rsidR="00F210A6">
        <w:t xml:space="preserve"> </w:t>
      </w:r>
      <w:r w:rsidR="00A16773">
        <w:t>(změna koncese ze zákona</w:t>
      </w:r>
      <w:r w:rsidR="00267D4A">
        <w:t>)</w:t>
      </w:r>
      <w:r w:rsidR="005C518A">
        <w:t xml:space="preserve">, </w:t>
      </w:r>
      <w:r w:rsidRPr="004A0AB8">
        <w:t>prodej kvasného lihu, konzumního lihu a lihovin, cestovní kancelář</w:t>
      </w:r>
      <w:r w:rsidR="00FB7390" w:rsidRPr="004A0AB8">
        <w:t>, silniční motorová doprava,</w:t>
      </w:r>
    </w:p>
    <w:p w14:paraId="03FEFC8D" w14:textId="645E89C9" w:rsidR="00EA53C5" w:rsidRPr="004A0AB8" w:rsidRDefault="00EA53C5" w:rsidP="007F5D9E">
      <w:r w:rsidRPr="007F5D9E">
        <w:rPr>
          <w:b/>
          <w:bCs/>
        </w:rPr>
        <w:t>živnost vázaná</w:t>
      </w:r>
      <w:r w:rsidRPr="004A0AB8">
        <w:t xml:space="preserve"> – </w:t>
      </w:r>
      <w:r w:rsidR="009F2B81">
        <w:t xml:space="preserve">oční </w:t>
      </w:r>
      <w:r w:rsidR="00F31773">
        <w:t>optika, realitní zprostředkování</w:t>
      </w:r>
      <w:r w:rsidR="008137BD">
        <w:t>,</w:t>
      </w:r>
      <w:r w:rsidR="00F31773">
        <w:t xml:space="preserve"> </w:t>
      </w:r>
      <w:r w:rsidRPr="004A0AB8">
        <w:t>obchod se zvířaty určenými pro zájmové chovy, podnikání v oblasti nakládání s nebezpečnými odpady, masérské, rekondiční a regenerační služby</w:t>
      </w:r>
      <w:r w:rsidR="002521B7">
        <w:t xml:space="preserve"> a </w:t>
      </w:r>
      <w:r w:rsidR="0057062F">
        <w:t>kontrola</w:t>
      </w:r>
      <w:r w:rsidR="002521B7">
        <w:t xml:space="preserve"> zvířecího krematoria v Běchovicích.</w:t>
      </w:r>
    </w:p>
    <w:p w14:paraId="682B523C" w14:textId="77777777" w:rsidR="00EA53C5" w:rsidRDefault="00EA53C5" w:rsidP="00956DBB"/>
    <w:p w14:paraId="60FEBDA8" w14:textId="5F68EDAC" w:rsidR="00956DBB" w:rsidRDefault="00956DBB" w:rsidP="00B26426">
      <w:pPr>
        <w:jc w:val="both"/>
      </w:pPr>
      <w:r>
        <w:t>Byl prováděn dozor vycházející z vlastní úřední činnosti jako je vyhledávání informací z</w:t>
      </w:r>
      <w:r w:rsidR="00BF0332">
        <w:t>e</w:t>
      </w:r>
      <w:r>
        <w:t xml:space="preserve"> živnostenského rejstříku, sledování reklamních letáků</w:t>
      </w:r>
      <w:r w:rsidR="00BF0332">
        <w:t xml:space="preserve"> a</w:t>
      </w:r>
      <w:r>
        <w:t xml:space="preserve"> inzerátů v periodickém tisku, internetových strán</w:t>
      </w:r>
      <w:r w:rsidR="00BF0332">
        <w:t>ek</w:t>
      </w:r>
      <w:r>
        <w:t xml:space="preserve"> a porovnávání zjištění </w:t>
      </w:r>
      <w:r w:rsidR="00BF0332">
        <w:t xml:space="preserve">z těchto médií </w:t>
      </w:r>
      <w:r>
        <w:t xml:space="preserve">se skutečným stavem u zkoumaného subjektu. Kontrolní činnost byla </w:t>
      </w:r>
      <w:r w:rsidR="00BF0332">
        <w:t xml:space="preserve">dále </w:t>
      </w:r>
      <w:r>
        <w:t xml:space="preserve">vykonávána na základě upozornění, podnětů od občanů a postoupení od dalších správních </w:t>
      </w:r>
      <w:r>
        <w:lastRenderedPageBreak/>
        <w:t xml:space="preserve">orgánů a institucí veřejné správy. Kontroly ochrany spotřebitele byly zaměřeny převážně na seznámení zákazníka s cenou nabízených výrobků, </w:t>
      </w:r>
      <w:r w:rsidR="00BF0332">
        <w:t xml:space="preserve">na kvalitě </w:t>
      </w:r>
      <w:r>
        <w:t>poskytovaných služeb v oblasti obchodu a služeb. Živnostenský úřad ÚMČ Praha 21 spolupracoval při výkonu dozorové činnosti také s ostatními orgány veřejné správy, např. s Českou obchodní inspekcí, Policií ČR, Městskou policií Praha</w:t>
      </w:r>
      <w:r w:rsidR="00BF0332">
        <w:t>, Inspektorátem práce</w:t>
      </w:r>
      <w:r>
        <w:t xml:space="preserve">. </w:t>
      </w:r>
    </w:p>
    <w:p w14:paraId="019AFAC3" w14:textId="77777777" w:rsidR="003E448D" w:rsidRPr="00413F03" w:rsidRDefault="00956DBB" w:rsidP="003E448D">
      <w:pPr>
        <w:shd w:val="clear" w:color="auto" w:fill="FFFFFF"/>
        <w:spacing w:after="120" w:line="240" w:lineRule="auto"/>
        <w:jc w:val="both"/>
        <w:rPr>
          <w:rFonts w:ascii="Magra" w:eastAsia="Times New Roman" w:hAnsi="Magra" w:cs="Arial"/>
          <w:color w:val="000000"/>
          <w:sz w:val="21"/>
          <w:szCs w:val="21"/>
          <w:lang w:eastAsia="cs-CZ"/>
        </w:rPr>
      </w:pPr>
      <w:r>
        <w:t xml:space="preserve"> </w:t>
      </w:r>
      <w:r w:rsidR="003E448D" w:rsidRPr="00413F03">
        <w:rPr>
          <w:rFonts w:ascii="Magra" w:eastAsia="Times New Roman" w:hAnsi="Magra" w:cs="Arial"/>
          <w:color w:val="000000"/>
          <w:sz w:val="21"/>
          <w:szCs w:val="21"/>
          <w:lang w:eastAsia="cs-CZ"/>
        </w:rPr>
        <w:t> </w:t>
      </w:r>
    </w:p>
    <w:p w14:paraId="3192B45A" w14:textId="77777777" w:rsidR="003E448D" w:rsidRPr="00413F03" w:rsidRDefault="003E448D" w:rsidP="003E448D">
      <w:p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b/>
          <w:bCs/>
          <w:color w:val="000000"/>
          <w:sz w:val="21"/>
          <w:szCs w:val="21"/>
          <w:lang w:eastAsia="cs-CZ"/>
        </w:rPr>
        <w:t>Nejběžněji zjištěná porušení zákona ze strany podnikatelů</w:t>
      </w:r>
    </w:p>
    <w:p w14:paraId="641DAC4C" w14:textId="691E0433" w:rsidR="003E448D" w:rsidRPr="00413F03" w:rsidRDefault="003E448D" w:rsidP="003E448D">
      <w:p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V rámci kontrolní činnosti živnostenského úřadu se v nejčastějších případech jednalo o neoznámení zahájení nebo ukončení provozování živnosti v provozovně, nedostačující označení provozovny, zejména v případě označení odpovědné osoby za činnost provozovny. V mnoha případech také podnikatelé nejsou schopni doložit doklady prokazující způsobilost provozovny pro provozování dané živnosti (v takovém případě je živnostenský úřad mimo jiné ze zákona povinen toto zjištění předat příslušným úřadům k dalšímu postupu).</w:t>
      </w:r>
      <w:r w:rsidR="00F00FCE">
        <w:rPr>
          <w:rFonts w:ascii="Magra" w:eastAsia="Times New Roman" w:hAnsi="Magra" w:cs="Arial"/>
          <w:color w:val="000000"/>
          <w:sz w:val="21"/>
          <w:szCs w:val="21"/>
          <w:lang w:eastAsia="cs-CZ"/>
        </w:rPr>
        <w:t xml:space="preserve"> </w:t>
      </w:r>
      <w:r w:rsidR="00EE387B">
        <w:rPr>
          <w:rFonts w:ascii="Magra" w:eastAsia="Times New Roman" w:hAnsi="Magra" w:cs="Arial"/>
          <w:color w:val="000000"/>
          <w:sz w:val="21"/>
          <w:szCs w:val="21"/>
          <w:lang w:eastAsia="cs-CZ"/>
        </w:rPr>
        <w:t xml:space="preserve">V poslední době </w:t>
      </w:r>
      <w:r w:rsidR="00BB13E2">
        <w:rPr>
          <w:rFonts w:ascii="Magra" w:eastAsia="Times New Roman" w:hAnsi="Magra" w:cs="Arial"/>
          <w:color w:val="000000"/>
          <w:sz w:val="21"/>
          <w:szCs w:val="21"/>
          <w:lang w:eastAsia="cs-CZ"/>
        </w:rPr>
        <w:t>už</w:t>
      </w:r>
      <w:r w:rsidR="005B5897">
        <w:rPr>
          <w:rFonts w:ascii="Magra" w:eastAsia="Times New Roman" w:hAnsi="Magra" w:cs="Arial"/>
          <w:color w:val="000000"/>
          <w:sz w:val="21"/>
          <w:szCs w:val="21"/>
          <w:lang w:eastAsia="cs-CZ"/>
        </w:rPr>
        <w:t xml:space="preserve"> </w:t>
      </w:r>
      <w:r w:rsidR="00571EDC">
        <w:rPr>
          <w:rFonts w:ascii="Magra" w:eastAsia="Times New Roman" w:hAnsi="Magra" w:cs="Arial"/>
          <w:color w:val="000000"/>
          <w:sz w:val="21"/>
          <w:szCs w:val="21"/>
          <w:lang w:eastAsia="cs-CZ"/>
        </w:rPr>
        <w:t>méně časté</w:t>
      </w:r>
      <w:r w:rsidR="00EE387B">
        <w:rPr>
          <w:rFonts w:ascii="Magra" w:eastAsia="Times New Roman" w:hAnsi="Magra" w:cs="Arial"/>
          <w:color w:val="000000"/>
          <w:sz w:val="21"/>
          <w:szCs w:val="21"/>
          <w:lang w:eastAsia="cs-CZ"/>
        </w:rPr>
        <w:t xml:space="preserve"> nedoložení dokladu</w:t>
      </w:r>
      <w:r w:rsidR="008A310C">
        <w:rPr>
          <w:rFonts w:ascii="Magra" w:eastAsia="Times New Roman" w:hAnsi="Magra" w:cs="Arial"/>
          <w:color w:val="000000"/>
          <w:sz w:val="21"/>
          <w:szCs w:val="21"/>
          <w:lang w:eastAsia="cs-CZ"/>
        </w:rPr>
        <w:t xml:space="preserve"> </w:t>
      </w:r>
      <w:r w:rsidR="008B1867">
        <w:rPr>
          <w:rFonts w:ascii="Magra" w:eastAsia="Times New Roman" w:hAnsi="Magra" w:cs="Arial"/>
          <w:color w:val="000000"/>
          <w:sz w:val="21"/>
          <w:szCs w:val="21"/>
          <w:lang w:eastAsia="cs-CZ"/>
        </w:rPr>
        <w:t xml:space="preserve">prokazující právní důvod užívání prostor </w:t>
      </w:r>
      <w:r w:rsidR="00240C16">
        <w:rPr>
          <w:rFonts w:ascii="Magra" w:eastAsia="Times New Roman" w:hAnsi="Magra" w:cs="Arial"/>
          <w:color w:val="000000"/>
          <w:sz w:val="21"/>
          <w:szCs w:val="21"/>
          <w:lang w:eastAsia="cs-CZ"/>
        </w:rPr>
        <w:t xml:space="preserve">sídla </w:t>
      </w:r>
      <w:r w:rsidR="008B1867">
        <w:rPr>
          <w:rFonts w:ascii="Magra" w:eastAsia="Times New Roman" w:hAnsi="Magra" w:cs="Arial"/>
          <w:color w:val="000000"/>
          <w:sz w:val="21"/>
          <w:szCs w:val="21"/>
          <w:lang w:eastAsia="cs-CZ"/>
        </w:rPr>
        <w:t xml:space="preserve">podle </w:t>
      </w:r>
      <w:r w:rsidR="00240C16">
        <w:rPr>
          <w:rFonts w:ascii="Magra" w:eastAsia="Times New Roman" w:hAnsi="Magra" w:cs="Arial"/>
          <w:color w:val="000000"/>
          <w:sz w:val="21"/>
          <w:szCs w:val="21"/>
          <w:lang w:eastAsia="cs-CZ"/>
        </w:rPr>
        <w:t>§31 odst.</w:t>
      </w:r>
      <w:r w:rsidR="004B60D9">
        <w:rPr>
          <w:rFonts w:ascii="Magra" w:eastAsia="Times New Roman" w:hAnsi="Magra" w:cs="Arial"/>
          <w:color w:val="000000"/>
          <w:sz w:val="21"/>
          <w:szCs w:val="21"/>
          <w:lang w:eastAsia="cs-CZ"/>
        </w:rPr>
        <w:t>2. Toto porušení má za následek zrušení všech živnostenských list</w:t>
      </w:r>
      <w:r w:rsidR="000E4796">
        <w:rPr>
          <w:rFonts w:ascii="Magra" w:eastAsia="Times New Roman" w:hAnsi="Magra" w:cs="Arial"/>
          <w:color w:val="000000"/>
          <w:sz w:val="21"/>
          <w:szCs w:val="21"/>
          <w:lang w:eastAsia="cs-CZ"/>
        </w:rPr>
        <w:t xml:space="preserve">ů ve správním řízení. </w:t>
      </w:r>
      <w:r w:rsidR="00E8227B">
        <w:rPr>
          <w:rFonts w:ascii="Magra" w:eastAsia="Times New Roman" w:hAnsi="Magra" w:cs="Arial"/>
          <w:color w:val="000000"/>
          <w:sz w:val="21"/>
          <w:szCs w:val="21"/>
          <w:lang w:eastAsia="cs-CZ"/>
        </w:rPr>
        <w:t>V</w:t>
      </w:r>
      <w:r w:rsidR="000E4796">
        <w:rPr>
          <w:rFonts w:ascii="Magra" w:eastAsia="Times New Roman" w:hAnsi="Magra" w:cs="Arial"/>
          <w:color w:val="000000"/>
          <w:sz w:val="21"/>
          <w:szCs w:val="21"/>
          <w:lang w:eastAsia="cs-CZ"/>
        </w:rPr>
        <w:t> letošním roce jsme</w:t>
      </w:r>
      <w:r w:rsidR="00CD3A37">
        <w:rPr>
          <w:rFonts w:ascii="Magra" w:eastAsia="Times New Roman" w:hAnsi="Magra" w:cs="Arial"/>
          <w:color w:val="000000"/>
          <w:sz w:val="21"/>
          <w:szCs w:val="21"/>
          <w:lang w:eastAsia="cs-CZ"/>
        </w:rPr>
        <w:t xml:space="preserve"> rozhodnutím o </w:t>
      </w:r>
      <w:r w:rsidR="009639FF">
        <w:rPr>
          <w:rFonts w:ascii="Magra" w:eastAsia="Times New Roman" w:hAnsi="Magra" w:cs="Arial"/>
          <w:color w:val="000000"/>
          <w:sz w:val="21"/>
          <w:szCs w:val="21"/>
          <w:lang w:eastAsia="cs-CZ"/>
        </w:rPr>
        <w:t>zrušení živnostenských listů</w:t>
      </w:r>
      <w:r w:rsidR="00E8227B">
        <w:rPr>
          <w:rFonts w:ascii="Magra" w:eastAsia="Times New Roman" w:hAnsi="Magra" w:cs="Arial"/>
          <w:color w:val="000000"/>
          <w:sz w:val="21"/>
          <w:szCs w:val="21"/>
          <w:lang w:eastAsia="cs-CZ"/>
        </w:rPr>
        <w:t xml:space="preserve"> z</w:t>
      </w:r>
      <w:r w:rsidR="00977B71">
        <w:rPr>
          <w:rFonts w:ascii="Magra" w:eastAsia="Times New Roman" w:hAnsi="Magra" w:cs="Arial"/>
          <w:color w:val="000000"/>
          <w:sz w:val="21"/>
          <w:szCs w:val="21"/>
          <w:lang w:eastAsia="cs-CZ"/>
        </w:rPr>
        <w:t> </w:t>
      </w:r>
      <w:r w:rsidR="00E8227B">
        <w:rPr>
          <w:rFonts w:ascii="Magra" w:eastAsia="Times New Roman" w:hAnsi="Magra" w:cs="Arial"/>
          <w:color w:val="000000"/>
          <w:sz w:val="21"/>
          <w:szCs w:val="21"/>
          <w:lang w:eastAsia="cs-CZ"/>
        </w:rPr>
        <w:t>důvodu</w:t>
      </w:r>
      <w:r w:rsidR="00977B71">
        <w:rPr>
          <w:rFonts w:ascii="Magra" w:eastAsia="Times New Roman" w:hAnsi="Magra" w:cs="Arial"/>
          <w:color w:val="000000"/>
          <w:sz w:val="21"/>
          <w:szCs w:val="21"/>
          <w:lang w:eastAsia="cs-CZ"/>
        </w:rPr>
        <w:t xml:space="preserve"> prokazující právní důvod užívání prostor sídla podle §31 odst.2.</w:t>
      </w:r>
      <w:r w:rsidR="009639FF">
        <w:rPr>
          <w:rFonts w:ascii="Magra" w:eastAsia="Times New Roman" w:hAnsi="Magra" w:cs="Arial"/>
          <w:color w:val="000000"/>
          <w:sz w:val="21"/>
          <w:szCs w:val="21"/>
          <w:lang w:eastAsia="cs-CZ"/>
        </w:rPr>
        <w:t xml:space="preserve"> ukončily činnost</w:t>
      </w:r>
      <w:r w:rsidR="003F1E61">
        <w:rPr>
          <w:rFonts w:ascii="Magra" w:eastAsia="Times New Roman" w:hAnsi="Magra" w:cs="Arial"/>
          <w:color w:val="000000"/>
          <w:sz w:val="21"/>
          <w:szCs w:val="21"/>
          <w:lang w:eastAsia="cs-CZ"/>
        </w:rPr>
        <w:t xml:space="preserve"> </w:t>
      </w:r>
      <w:r w:rsidR="005B5897">
        <w:rPr>
          <w:rFonts w:ascii="Magra" w:eastAsia="Times New Roman" w:hAnsi="Magra" w:cs="Arial"/>
          <w:color w:val="000000"/>
          <w:sz w:val="21"/>
          <w:szCs w:val="21"/>
          <w:lang w:eastAsia="cs-CZ"/>
        </w:rPr>
        <w:t>3</w:t>
      </w:r>
      <w:r w:rsidR="00B72A3C">
        <w:rPr>
          <w:rFonts w:ascii="Magra" w:eastAsia="Times New Roman" w:hAnsi="Magra" w:cs="Arial"/>
          <w:color w:val="000000"/>
          <w:sz w:val="21"/>
          <w:szCs w:val="21"/>
          <w:lang w:eastAsia="cs-CZ"/>
        </w:rPr>
        <w:t xml:space="preserve"> podnikatelů</w:t>
      </w:r>
      <w:r w:rsidR="006B7089">
        <w:rPr>
          <w:rFonts w:ascii="Magra" w:eastAsia="Times New Roman" w:hAnsi="Magra" w:cs="Arial"/>
          <w:color w:val="000000"/>
          <w:sz w:val="21"/>
          <w:szCs w:val="21"/>
          <w:lang w:eastAsia="cs-CZ"/>
        </w:rPr>
        <w:t>.</w:t>
      </w:r>
    </w:p>
    <w:p w14:paraId="6167CF83" w14:textId="77777777" w:rsidR="003E448D" w:rsidRPr="00413F03" w:rsidRDefault="003E448D" w:rsidP="003E448D">
      <w:p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 </w:t>
      </w:r>
    </w:p>
    <w:p w14:paraId="6690CC53" w14:textId="77777777" w:rsidR="003E448D" w:rsidRPr="002172A8" w:rsidRDefault="003E448D" w:rsidP="003E448D">
      <w:pPr>
        <w:shd w:val="clear" w:color="auto" w:fill="FFFFFF"/>
        <w:spacing w:after="120" w:line="240" w:lineRule="auto"/>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V souvislosti s přestupky upozorňujeme na vybrané povinnosti:</w:t>
      </w:r>
    </w:p>
    <w:p w14:paraId="5BFB7008" w14:textId="77777777" w:rsidR="003E448D" w:rsidRPr="002172A8" w:rsidRDefault="003E448D" w:rsidP="003E448D">
      <w:pPr>
        <w:numPr>
          <w:ilvl w:val="0"/>
          <w:numId w:val="1"/>
        </w:numPr>
        <w:shd w:val="clear" w:color="auto" w:fill="FFFFFF"/>
        <w:spacing w:after="120" w:line="240" w:lineRule="auto"/>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Podnikatel je povinen zahájení a ukončení provozování živnosti v provozovně oznámit předem živnostenskému úřadu, v opačném případě bude podnikateli za tento nedostatek uložena sankce.</w:t>
      </w:r>
    </w:p>
    <w:p w14:paraId="5805C19D" w14:textId="77777777" w:rsidR="003E448D" w:rsidRPr="002172A8" w:rsidRDefault="003E448D" w:rsidP="003E448D">
      <w:pPr>
        <w:numPr>
          <w:ilvl w:val="0"/>
          <w:numId w:val="1"/>
        </w:numPr>
        <w:shd w:val="clear" w:color="auto" w:fill="FFFFFF"/>
        <w:spacing w:after="120" w:line="240" w:lineRule="auto"/>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Provozovna musí být trvale a zvenčí viditelně označena:</w:t>
      </w:r>
    </w:p>
    <w:p w14:paraId="6FE194A6" w14:textId="77777777" w:rsidR="003E448D" w:rsidRPr="002172A8" w:rsidRDefault="003E448D" w:rsidP="003E448D">
      <w:pPr>
        <w:numPr>
          <w:ilvl w:val="0"/>
          <w:numId w:val="2"/>
        </w:numPr>
        <w:shd w:val="clear" w:color="auto" w:fill="FFFFFF"/>
        <w:spacing w:after="120" w:line="240" w:lineRule="auto"/>
        <w:ind w:left="1320"/>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obchodní firmou, názvem nebo jménem a příjmením podnikatele;</w:t>
      </w:r>
    </w:p>
    <w:p w14:paraId="3C10A4BB" w14:textId="77777777" w:rsidR="003E448D" w:rsidRPr="002172A8" w:rsidRDefault="003E448D" w:rsidP="003E448D">
      <w:pPr>
        <w:numPr>
          <w:ilvl w:val="0"/>
          <w:numId w:val="2"/>
        </w:numPr>
        <w:shd w:val="clear" w:color="auto" w:fill="FFFFFF"/>
        <w:spacing w:after="120" w:line="240" w:lineRule="auto"/>
        <w:ind w:left="1320"/>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identifikačním číslem osoby;</w:t>
      </w:r>
    </w:p>
    <w:p w14:paraId="658C80A9" w14:textId="3F60266D" w:rsidR="003E448D" w:rsidRPr="002172A8" w:rsidRDefault="003E448D" w:rsidP="003E448D">
      <w:pPr>
        <w:numPr>
          <w:ilvl w:val="0"/>
          <w:numId w:val="2"/>
        </w:numPr>
        <w:shd w:val="clear" w:color="auto" w:fill="FFFFFF"/>
        <w:spacing w:after="120" w:line="240" w:lineRule="auto"/>
        <w:ind w:left="1320"/>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mobilní</w:t>
      </w:r>
      <w:r w:rsidRPr="002172A8">
        <w:rPr>
          <w:rFonts w:ascii="Magra" w:eastAsia="Times New Roman" w:hAnsi="Magra" w:cs="Arial"/>
          <w:color w:val="000000"/>
          <w:sz w:val="21"/>
          <w:szCs w:val="21"/>
          <w:u w:val="single"/>
          <w:lang w:eastAsia="cs-CZ"/>
        </w:rPr>
        <w:t xml:space="preserve"> </w:t>
      </w:r>
      <w:r w:rsidRPr="002172A8">
        <w:rPr>
          <w:rFonts w:ascii="Magra" w:eastAsia="Times New Roman" w:hAnsi="Magra" w:cs="Arial"/>
          <w:color w:val="000000"/>
          <w:sz w:val="21"/>
          <w:szCs w:val="21"/>
          <w:lang w:eastAsia="cs-CZ"/>
        </w:rPr>
        <w:t>provozovn</w:t>
      </w:r>
      <w:r w:rsidR="001C56E3" w:rsidRPr="002172A8">
        <w:rPr>
          <w:rFonts w:ascii="Magra" w:eastAsia="Times New Roman" w:hAnsi="Magra" w:cs="Arial"/>
          <w:color w:val="000000"/>
          <w:sz w:val="21"/>
          <w:szCs w:val="21"/>
          <w:lang w:eastAsia="cs-CZ"/>
        </w:rPr>
        <w:t xml:space="preserve">a </w:t>
      </w:r>
      <w:r w:rsidR="00053DAC" w:rsidRPr="002172A8">
        <w:rPr>
          <w:rFonts w:ascii="Magra" w:eastAsia="Times New Roman" w:hAnsi="Magra" w:cs="Arial"/>
          <w:color w:val="000000"/>
          <w:sz w:val="21"/>
          <w:szCs w:val="21"/>
          <w:lang w:eastAsia="cs-CZ"/>
        </w:rPr>
        <w:t>a</w:t>
      </w:r>
      <w:r w:rsidRPr="002172A8">
        <w:rPr>
          <w:rFonts w:ascii="Magra" w:eastAsia="Times New Roman" w:hAnsi="Magra" w:cs="Arial"/>
          <w:color w:val="000000"/>
          <w:sz w:val="21"/>
          <w:szCs w:val="21"/>
          <w:lang w:eastAsia="cs-CZ"/>
        </w:rPr>
        <w:t> automat musí být dále označeny údajem o adrese sídla.</w:t>
      </w:r>
    </w:p>
    <w:p w14:paraId="5A30AE5B" w14:textId="77777777" w:rsidR="003E448D" w:rsidRPr="002172A8" w:rsidRDefault="003E448D" w:rsidP="003E448D">
      <w:pPr>
        <w:shd w:val="clear" w:color="auto" w:fill="FFFFFF"/>
        <w:spacing w:after="120" w:line="240" w:lineRule="auto"/>
        <w:ind w:left="284"/>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Provozovna určená pro prodej zboží nebo poskytování služeb spotřebitelům, musí být trvale a zvenčí viditelně označena také:</w:t>
      </w:r>
    </w:p>
    <w:p w14:paraId="189DC688" w14:textId="77777777" w:rsidR="003E448D" w:rsidRPr="002172A8" w:rsidRDefault="003E448D" w:rsidP="003E448D">
      <w:pPr>
        <w:numPr>
          <w:ilvl w:val="0"/>
          <w:numId w:val="3"/>
        </w:numPr>
        <w:shd w:val="clear" w:color="auto" w:fill="FFFFFF"/>
        <w:spacing w:after="120" w:line="240" w:lineRule="auto"/>
        <w:ind w:left="1320"/>
        <w:jc w:val="both"/>
        <w:rPr>
          <w:rFonts w:ascii="Magra" w:eastAsia="Times New Roman" w:hAnsi="Magra" w:cs="Arial"/>
          <w:color w:val="000000"/>
          <w:sz w:val="21"/>
          <w:szCs w:val="21"/>
          <w:lang w:eastAsia="cs-CZ"/>
        </w:rPr>
      </w:pPr>
      <w:r w:rsidRPr="002172A8">
        <w:rPr>
          <w:rFonts w:ascii="Magra" w:eastAsia="Times New Roman" w:hAnsi="Magra" w:cs="Arial"/>
          <w:color w:val="000000"/>
          <w:sz w:val="21"/>
          <w:szCs w:val="21"/>
          <w:lang w:eastAsia="cs-CZ"/>
        </w:rPr>
        <w:t>jménem a příjmením osoby odpovědné za činnost provozovny (s výjimkou automatů);</w:t>
      </w:r>
    </w:p>
    <w:p w14:paraId="77D61157" w14:textId="77777777" w:rsidR="003E448D" w:rsidRPr="00413F03" w:rsidRDefault="003E448D" w:rsidP="003E448D">
      <w:pPr>
        <w:numPr>
          <w:ilvl w:val="0"/>
          <w:numId w:val="3"/>
        </w:numPr>
        <w:shd w:val="clear" w:color="auto" w:fill="FFFFFF"/>
        <w:spacing w:after="120" w:line="240" w:lineRule="auto"/>
        <w:ind w:left="1320"/>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prodejní nebo provozní dobou (s výjimkou automatů a mobilní provozovny);</w:t>
      </w:r>
    </w:p>
    <w:p w14:paraId="6A6430D0" w14:textId="77777777" w:rsidR="003E448D" w:rsidRPr="00413F03" w:rsidRDefault="003E448D" w:rsidP="003E448D">
      <w:pPr>
        <w:numPr>
          <w:ilvl w:val="0"/>
          <w:numId w:val="3"/>
        </w:numPr>
        <w:shd w:val="clear" w:color="auto" w:fill="FFFFFF"/>
        <w:spacing w:after="120" w:line="240" w:lineRule="auto"/>
        <w:ind w:left="1320"/>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kategorií a třídou u ubytovacího zařízení poskytujícího přechodné ubytování.</w:t>
      </w:r>
    </w:p>
    <w:p w14:paraId="20B17F4B" w14:textId="77777777" w:rsidR="003E448D" w:rsidRPr="00413F03" w:rsidRDefault="003E448D" w:rsidP="003E448D">
      <w:pPr>
        <w:numPr>
          <w:ilvl w:val="0"/>
          <w:numId w:val="4"/>
        </w:num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Při uzavření provozovny určené pro prodej zboží nebo poskytování služby je podnikatel povinen, nebrání-li tomu závažné důvody, předem na vhodném a zvenčí viditelném místě označit počátek a konec uzavření (s výjimkou automatů a mobilní provozovny).</w:t>
      </w:r>
    </w:p>
    <w:p w14:paraId="7BFE5F4F" w14:textId="3FFE0E67" w:rsidR="003E448D" w:rsidRPr="00472D72" w:rsidRDefault="00472D72" w:rsidP="00472D72">
      <w:pPr>
        <w:pStyle w:val="Odstavecseseznamem"/>
        <w:numPr>
          <w:ilvl w:val="0"/>
          <w:numId w:val="4"/>
        </w:numPr>
        <w:shd w:val="clear" w:color="auto" w:fill="FFFFFF"/>
        <w:spacing w:after="120" w:line="240" w:lineRule="auto"/>
        <w:jc w:val="both"/>
        <w:rPr>
          <w:rFonts w:ascii="Magra" w:eastAsia="Times New Roman" w:hAnsi="Magra" w:cs="Arial"/>
          <w:color w:val="000000"/>
          <w:sz w:val="21"/>
          <w:szCs w:val="21"/>
          <w:lang w:eastAsia="cs-CZ"/>
        </w:rPr>
      </w:pPr>
      <w:r>
        <w:rPr>
          <w:rFonts w:ascii="Magra" w:eastAsia="Times New Roman" w:hAnsi="Magra" w:cs="Arial"/>
          <w:color w:val="000000"/>
          <w:sz w:val="21"/>
          <w:szCs w:val="21"/>
          <w:lang w:eastAsia="cs-CZ"/>
        </w:rPr>
        <w:t xml:space="preserve"> </w:t>
      </w:r>
      <w:r w:rsidR="003E448D" w:rsidRPr="00472D72">
        <w:rPr>
          <w:rFonts w:ascii="Magra" w:eastAsia="Times New Roman" w:hAnsi="Magra" w:cs="Arial"/>
          <w:color w:val="000000"/>
          <w:sz w:val="21"/>
          <w:szCs w:val="21"/>
          <w:lang w:eastAsia="cs-CZ"/>
        </w:rPr>
        <w:t>Podnikatel je povinen viditelně označit obchodní firmou, názvem nebo jménem a příjmením a identifikačním číslem osoby objekt, v němž má sídlo</w:t>
      </w:r>
      <w:r w:rsidR="00480314" w:rsidRPr="00472D72">
        <w:rPr>
          <w:rFonts w:ascii="Magra" w:eastAsia="Times New Roman" w:hAnsi="Magra" w:cs="Arial"/>
          <w:color w:val="000000"/>
          <w:sz w:val="21"/>
          <w:szCs w:val="21"/>
          <w:lang w:eastAsia="cs-CZ"/>
        </w:rPr>
        <w:t>, liší-li se od bydliště</w:t>
      </w:r>
      <w:r w:rsidR="002172A8" w:rsidRPr="00472D72">
        <w:rPr>
          <w:rFonts w:ascii="Magra" w:eastAsia="Times New Roman" w:hAnsi="Magra" w:cs="Arial"/>
          <w:color w:val="000000"/>
          <w:sz w:val="21"/>
          <w:szCs w:val="21"/>
          <w:lang w:eastAsia="cs-CZ"/>
        </w:rPr>
        <w:t xml:space="preserve">. </w:t>
      </w:r>
      <w:r w:rsidR="003E448D" w:rsidRPr="00472D72">
        <w:rPr>
          <w:rFonts w:ascii="Magra" w:eastAsia="Times New Roman" w:hAnsi="Magra" w:cs="Arial"/>
          <w:color w:val="000000"/>
          <w:sz w:val="21"/>
          <w:szCs w:val="21"/>
          <w:lang w:eastAsia="cs-CZ"/>
        </w:rPr>
        <w:t>Jestliže adresa sídla podnikatele není totožná s adresou jeho bydliště, je povinností podnikatele prokázat, na žádost živnostenského úřadu, dle ust</w:t>
      </w:r>
      <w:r w:rsidR="00BC7B6A" w:rsidRPr="00472D72">
        <w:rPr>
          <w:rFonts w:ascii="Magra" w:eastAsia="Times New Roman" w:hAnsi="Magra" w:cs="Arial"/>
          <w:color w:val="000000"/>
          <w:sz w:val="21"/>
          <w:szCs w:val="21"/>
          <w:lang w:eastAsia="cs-CZ"/>
        </w:rPr>
        <w:t>anovení</w:t>
      </w:r>
      <w:r w:rsidR="003E448D" w:rsidRPr="00472D72">
        <w:rPr>
          <w:rFonts w:ascii="Magra" w:eastAsia="Times New Roman" w:hAnsi="Magra" w:cs="Arial"/>
          <w:color w:val="000000"/>
          <w:sz w:val="21"/>
          <w:szCs w:val="21"/>
          <w:lang w:eastAsia="cs-CZ"/>
        </w:rPr>
        <w:t xml:space="preserve"> § 31 odst. 2 živnostenského zákona právní důvod pro užívání prostor, v nichž má na území České republiky sídlo. Pokud je sídlo shodné s místem bydliště, nemusí tento právní důvod podnikatel prokazovat, s výjimkou případů, kdy je bydliště umístěno na adrese sídla ohlašovny, zvláštní matriky nebo na adrese sídla správního orgánu, který úředně zrušil údaj o místu hlášeného pobytu na území České republiky.</w:t>
      </w:r>
    </w:p>
    <w:p w14:paraId="689B5960" w14:textId="7B129601" w:rsidR="003E448D" w:rsidRPr="00472D72" w:rsidRDefault="003E448D" w:rsidP="00472D72">
      <w:pPr>
        <w:pStyle w:val="Odstavecseseznamem"/>
        <w:numPr>
          <w:ilvl w:val="0"/>
          <w:numId w:val="4"/>
        </w:numPr>
        <w:shd w:val="clear" w:color="auto" w:fill="FFFFFF"/>
        <w:spacing w:after="120" w:line="240" w:lineRule="auto"/>
        <w:jc w:val="both"/>
        <w:rPr>
          <w:rFonts w:ascii="Magra" w:eastAsia="Times New Roman" w:hAnsi="Magra" w:cs="Arial"/>
          <w:color w:val="000000"/>
          <w:sz w:val="21"/>
          <w:szCs w:val="21"/>
          <w:lang w:eastAsia="cs-CZ"/>
        </w:rPr>
      </w:pPr>
      <w:r w:rsidRPr="00472D72">
        <w:rPr>
          <w:rFonts w:ascii="Magra" w:eastAsia="Times New Roman" w:hAnsi="Magra" w:cs="Arial"/>
          <w:color w:val="000000"/>
          <w:sz w:val="21"/>
          <w:szCs w:val="21"/>
          <w:lang w:eastAsia="cs-CZ"/>
        </w:rPr>
        <w:t>Podnikatel může vykonávat pouze činnosti, na které má živnostenské oprávnění. V této souvislosti upozorňujeme podnikatele na existenci nařízení vlády 278/2008 Sb., o obsahových náplních jednotlivých živností, ve znění pozdějších předpisů. Zde se podnikatel může dozvědět, jaké činnosti lze provádět v rámci vybrané živnosti, případně na které činnosti již je potřeba jiné živnostenské oprávnění.</w:t>
      </w:r>
    </w:p>
    <w:p w14:paraId="2AC0A57F" w14:textId="73075500" w:rsidR="003E448D" w:rsidRPr="003A72CE" w:rsidRDefault="003E448D" w:rsidP="003A72CE">
      <w:pPr>
        <w:pStyle w:val="Odstavecseseznamem"/>
        <w:numPr>
          <w:ilvl w:val="0"/>
          <w:numId w:val="4"/>
        </w:numPr>
        <w:shd w:val="clear" w:color="auto" w:fill="FFFFFF"/>
        <w:spacing w:after="120" w:line="240" w:lineRule="auto"/>
        <w:jc w:val="both"/>
        <w:rPr>
          <w:rFonts w:ascii="Magra" w:eastAsia="Times New Roman" w:hAnsi="Magra" w:cs="Arial"/>
          <w:color w:val="000000"/>
          <w:sz w:val="21"/>
          <w:szCs w:val="21"/>
          <w:lang w:eastAsia="cs-CZ"/>
        </w:rPr>
      </w:pPr>
      <w:r w:rsidRPr="003A72CE">
        <w:rPr>
          <w:rFonts w:ascii="Magra" w:eastAsia="Times New Roman" w:hAnsi="Magra" w:cs="Arial"/>
          <w:color w:val="000000"/>
          <w:sz w:val="21"/>
          <w:szCs w:val="21"/>
          <w:lang w:eastAsia="cs-CZ"/>
        </w:rPr>
        <w:lastRenderedPageBreak/>
        <w:t>Každý podnikatel musí uvádět na obchodních listinách a v rámci informací zpřístupňovaných veřejnosti prostřednictvím dálkového přístupu (tj. na svých webových stránkách) své jméno a sídlo. Podnikatel zapsaný v obchodním rejstříku uvede na obchodní listině též údaj o tomto zápisu včetně oddílu a vložky; podnikatel zapsaný v jiném veřejném rejstříku uvede údaj o svém zápisu do tohoto rejstříku; podnikatel nezapsaný ve veřejném rejstříku uvede údaj o svém zápisu do jiné evidence, například do živnostenského rejstříku. Byl-li podnikateli přidělen identifikující údaj, uvede i ten (zde se jedná zejména o IČO).</w:t>
      </w:r>
    </w:p>
    <w:p w14:paraId="5D927FF6" w14:textId="10875108" w:rsidR="00956DBB" w:rsidRPr="00C16FAA" w:rsidRDefault="003E448D" w:rsidP="00342486">
      <w:pPr>
        <w:shd w:val="clear" w:color="auto" w:fill="FFFFFF"/>
        <w:spacing w:after="120" w:line="240" w:lineRule="auto"/>
        <w:jc w:val="both"/>
        <w:rPr>
          <w:b/>
          <w:bCs/>
        </w:rPr>
      </w:pPr>
      <w:r w:rsidRPr="00413F03">
        <w:rPr>
          <w:rFonts w:ascii="Magra" w:eastAsia="Times New Roman" w:hAnsi="Magra" w:cs="Arial"/>
          <w:color w:val="000000"/>
          <w:sz w:val="21"/>
          <w:szCs w:val="21"/>
          <w:lang w:eastAsia="cs-CZ"/>
        </w:rPr>
        <w:t> </w:t>
      </w:r>
      <w:r w:rsidR="00956DBB" w:rsidRPr="00C16FAA">
        <w:rPr>
          <w:b/>
          <w:bCs/>
        </w:rPr>
        <w:t xml:space="preserve">Nejčastější zjištěná pochybení: </w:t>
      </w:r>
    </w:p>
    <w:p w14:paraId="5843E79E" w14:textId="0DDD6546" w:rsidR="00956DBB" w:rsidRDefault="00956DBB" w:rsidP="00956DBB">
      <w:r>
        <w:t xml:space="preserve">Na úseku živnostenského zákona: </w:t>
      </w:r>
    </w:p>
    <w:p w14:paraId="4CE1AB7B" w14:textId="77777777" w:rsidR="000E3FD6" w:rsidRDefault="000E3FD6" w:rsidP="003443D6"/>
    <w:p w14:paraId="576DB41F" w14:textId="77777777" w:rsidR="000E3FD6" w:rsidRDefault="003443D6" w:rsidP="00956DBB">
      <w:r>
        <w:t xml:space="preserve">§ 11 odst. 5,7,8 provoz živnosti bez odpovědného zástupce, </w:t>
      </w:r>
    </w:p>
    <w:p w14:paraId="797440CB" w14:textId="77777777" w:rsidR="000E3FD6" w:rsidRDefault="00956DBB" w:rsidP="00956DBB">
      <w:r>
        <w:t xml:space="preserve">§ 17 odst. 3 neoznámení zahájení nebo ukončení provozování živnosti v provozovně, </w:t>
      </w:r>
    </w:p>
    <w:p w14:paraId="5AEF3FFE" w14:textId="77777777" w:rsidR="000E3FD6" w:rsidRDefault="00956DBB" w:rsidP="00956DBB">
      <w:r>
        <w:t xml:space="preserve">§ 31 odst. 16 neoznámení na jaké adrese lze vypořádat případné závazky při ukončení činnosti v provozovně, </w:t>
      </w:r>
    </w:p>
    <w:p w14:paraId="14B01750" w14:textId="77777777" w:rsidR="000E3FD6" w:rsidRDefault="00956DBB" w:rsidP="00956DBB">
      <w:r>
        <w:t>§ 17 odst. 7 živnostenského</w:t>
      </w:r>
      <w:r w:rsidR="00FB7390">
        <w:t xml:space="preserve"> </w:t>
      </w:r>
      <w:r>
        <w:t>zákona-</w:t>
      </w:r>
      <w:r w:rsidR="00B20018">
        <w:t>n</w:t>
      </w:r>
      <w:r>
        <w:t>eoznačení provozovny jménem a příjmením podnikatele,</w:t>
      </w:r>
    </w:p>
    <w:p w14:paraId="40197DC7" w14:textId="2776D402" w:rsidR="00956DBB" w:rsidRDefault="00956DBB" w:rsidP="00956DBB">
      <w:r>
        <w:t xml:space="preserve"> § 17 odst. 8 písm</w:t>
      </w:r>
      <w:r w:rsidR="00BF0332">
        <w:t>en</w:t>
      </w:r>
      <w:r>
        <w:t xml:space="preserve">o a), b) neoznačení provozovny jménem a příjmením osoby zodpovědné za činnost provozovny, </w:t>
      </w:r>
    </w:p>
    <w:p w14:paraId="2CFB0BEB" w14:textId="77777777" w:rsidR="00956DBB" w:rsidRDefault="00956DBB" w:rsidP="00956DBB">
      <w:r>
        <w:t xml:space="preserve">§ 31 odst. 2 neoznačení sídla, </w:t>
      </w:r>
    </w:p>
    <w:p w14:paraId="3604FAEE" w14:textId="61FC0AD7" w:rsidR="00956DBB" w:rsidRDefault="00956DBB" w:rsidP="00956DBB">
      <w:r>
        <w:t xml:space="preserve">§ </w:t>
      </w:r>
      <w:r w:rsidR="008C2F4E">
        <w:t>58</w:t>
      </w:r>
      <w:r>
        <w:t xml:space="preserve"> odst. </w:t>
      </w:r>
      <w:r w:rsidR="00E727DB">
        <w:t>1 písmene d) -</w:t>
      </w:r>
      <w:r>
        <w:t xml:space="preserve"> neprokázání na žádost živnostenského úřadu právní</w:t>
      </w:r>
      <w:r w:rsidR="00BF0332">
        <w:t>ho</w:t>
      </w:r>
      <w:r>
        <w:t xml:space="preserve"> důvod</w:t>
      </w:r>
      <w:r w:rsidR="00BF0332">
        <w:t>u</w:t>
      </w:r>
      <w:r>
        <w:t xml:space="preserve"> užívání prostor, kde má podnikatel umístěno své sídlo. </w:t>
      </w:r>
    </w:p>
    <w:p w14:paraId="17AD8AD2" w14:textId="15921B05" w:rsidR="009A7BC2" w:rsidRDefault="00956DBB" w:rsidP="009A7BC2">
      <w:r>
        <w:t xml:space="preserve"> </w:t>
      </w:r>
      <w:r w:rsidR="009A7BC2">
        <w:t xml:space="preserve">§ 58 odst. </w:t>
      </w:r>
      <w:r w:rsidR="0099581E">
        <w:t>5</w:t>
      </w:r>
      <w:r w:rsidR="009A7BC2">
        <w:t xml:space="preserve"> </w:t>
      </w:r>
      <w:r w:rsidR="0099581E">
        <w:t>–</w:t>
      </w:r>
      <w:r w:rsidR="009A7BC2">
        <w:t xml:space="preserve"> </w:t>
      </w:r>
      <w:r w:rsidR="0099581E">
        <w:t xml:space="preserve">podněty finančního </w:t>
      </w:r>
      <w:r w:rsidR="00D041CE">
        <w:t xml:space="preserve">úřadu </w:t>
      </w:r>
      <w:r w:rsidR="00CF6304">
        <w:t>(subjekt</w:t>
      </w:r>
      <w:r w:rsidR="00D041CE">
        <w:t xml:space="preserve"> 4 roky neprovozuje živnost</w:t>
      </w:r>
      <w:r w:rsidR="003A4F48">
        <w:t>). Na</w:t>
      </w:r>
      <w:r w:rsidR="00C879AB">
        <w:t xml:space="preserve"> </w:t>
      </w:r>
      <w:r w:rsidR="00C564DD">
        <w:t>základě těchto pod</w:t>
      </w:r>
      <w:r w:rsidR="00CF6304">
        <w:t xml:space="preserve">nětů bylo zrušeno </w:t>
      </w:r>
      <w:r w:rsidR="008C0F3A">
        <w:t>12</w:t>
      </w:r>
      <w:r w:rsidR="00CF6304">
        <w:t xml:space="preserve"> podnikatelů.</w:t>
      </w:r>
      <w:r w:rsidR="009A7BC2">
        <w:t xml:space="preserve"> </w:t>
      </w:r>
    </w:p>
    <w:p w14:paraId="77B351E2" w14:textId="77777777" w:rsidR="009A7BC2" w:rsidRDefault="009A7BC2" w:rsidP="009A7BC2">
      <w:r>
        <w:t xml:space="preserve"> </w:t>
      </w:r>
    </w:p>
    <w:p w14:paraId="781B5E04" w14:textId="355942C3" w:rsidR="00956DBB" w:rsidRDefault="00956DBB" w:rsidP="00956DBB"/>
    <w:p w14:paraId="4CF2AC53" w14:textId="77777777" w:rsidR="00956DBB" w:rsidRPr="00C16FAA" w:rsidRDefault="00956DBB" w:rsidP="00956DBB">
      <w:pPr>
        <w:rPr>
          <w:b/>
          <w:bCs/>
        </w:rPr>
      </w:pPr>
      <w:r w:rsidRPr="00C16FAA">
        <w:rPr>
          <w:b/>
          <w:bCs/>
        </w:rPr>
        <w:t xml:space="preserve">Nejzávažnější zjištěná porušení: </w:t>
      </w:r>
    </w:p>
    <w:p w14:paraId="14C9C326" w14:textId="77777777" w:rsidR="00956DBB" w:rsidRDefault="00956DBB" w:rsidP="00956DBB">
      <w:r>
        <w:t xml:space="preserve">Na úseku živnostenského zákona: </w:t>
      </w:r>
    </w:p>
    <w:p w14:paraId="6F7BCF75" w14:textId="4448FB4D" w:rsidR="00956DBB" w:rsidRDefault="00956DBB" w:rsidP="00B26426">
      <w:pPr>
        <w:jc w:val="both"/>
      </w:pPr>
      <w:r>
        <w:t xml:space="preserve">Dle § 31 odst. 2 </w:t>
      </w:r>
      <w:r w:rsidR="00BF0332">
        <w:t xml:space="preserve">z důvodu </w:t>
      </w:r>
      <w:r>
        <w:t>neprokázání na žádost živnostenského úřadu právní</w:t>
      </w:r>
      <w:r w:rsidR="00BF0332">
        <w:t>ho</w:t>
      </w:r>
      <w:r>
        <w:t xml:space="preserve"> důvod</w:t>
      </w:r>
      <w:r w:rsidR="00BF0332">
        <w:t xml:space="preserve">u </w:t>
      </w:r>
      <w:r>
        <w:t>užívání prostor, kde má podnikatel umístěno své sídlo</w:t>
      </w:r>
      <w:r w:rsidR="00BF0332">
        <w:t>,</w:t>
      </w:r>
      <w:r>
        <w:t xml:space="preserve"> byl</w:t>
      </w:r>
      <w:r w:rsidR="00AD01EE">
        <w:t>o</w:t>
      </w:r>
      <w:r>
        <w:t xml:space="preserve"> sankčně zrušen</w:t>
      </w:r>
      <w:r w:rsidR="00AD01EE">
        <w:t>o</w:t>
      </w:r>
      <w:r>
        <w:t xml:space="preserve"> dle § 58 odst. 1 písmene d)</w:t>
      </w:r>
      <w:r w:rsidR="00E727DB">
        <w:t xml:space="preserve"> </w:t>
      </w:r>
      <w:r w:rsidR="004C2191">
        <w:t>5</w:t>
      </w:r>
      <w:r w:rsidR="00567520">
        <w:t xml:space="preserve"> </w:t>
      </w:r>
      <w:r w:rsidR="00AD01EE">
        <w:t>podnikatelů.</w:t>
      </w:r>
      <w:r>
        <w:t xml:space="preserve"> </w:t>
      </w:r>
    </w:p>
    <w:p w14:paraId="0E8FF305" w14:textId="0C135A3F" w:rsidR="008042A0" w:rsidRDefault="00AF5B08" w:rsidP="00B26426">
      <w:pPr>
        <w:jc w:val="both"/>
      </w:pPr>
      <w:r>
        <w:t>Dle</w:t>
      </w:r>
      <w:r w:rsidR="000F11B4">
        <w:t xml:space="preserve"> </w:t>
      </w:r>
      <w:r>
        <w:t xml:space="preserve">§ </w:t>
      </w:r>
      <w:r w:rsidR="006738D4">
        <w:t>61 a</w:t>
      </w:r>
      <w:r w:rsidR="003567C8">
        <w:t xml:space="preserve"> 62</w:t>
      </w:r>
      <w:r w:rsidR="006738D4">
        <w:t xml:space="preserve"> </w:t>
      </w:r>
      <w:r w:rsidR="00BA0468">
        <w:t>odstavce 1) písmene b)</w:t>
      </w:r>
      <w:r w:rsidR="003567C8">
        <w:t xml:space="preserve"> neustanovení nového odpovědného zástupce</w:t>
      </w:r>
      <w:r w:rsidR="00443F01">
        <w:t xml:space="preserve"> byl</w:t>
      </w:r>
      <w:r w:rsidR="00FB59E9">
        <w:t>a uložena pokuta</w:t>
      </w:r>
      <w:r w:rsidR="00443F01">
        <w:t xml:space="preserve"> celkem </w:t>
      </w:r>
      <w:r w:rsidR="004C2191">
        <w:t>1</w:t>
      </w:r>
      <w:r w:rsidR="00443F01">
        <w:t xml:space="preserve"> podnikatel</w:t>
      </w:r>
      <w:r w:rsidR="00882B24">
        <w:t>i</w:t>
      </w:r>
      <w:r w:rsidR="00FB59E9">
        <w:t>.</w:t>
      </w:r>
    </w:p>
    <w:p w14:paraId="5A982D31" w14:textId="7A8E13CA" w:rsidR="00D3512B" w:rsidRDefault="00956DBB" w:rsidP="00B26426">
      <w:pPr>
        <w:jc w:val="both"/>
      </w:pPr>
      <w:r>
        <w:t>Dle § 58 odst. 1 písmene b) – u podnikatele nastanou překážky podle § 8 – insolvence, konkurs byl</w:t>
      </w:r>
      <w:r w:rsidR="002E2FA3">
        <w:t>y</w:t>
      </w:r>
      <w:r>
        <w:t xml:space="preserve"> sankčně </w:t>
      </w:r>
      <w:r w:rsidR="00A12ADA">
        <w:t xml:space="preserve">zrušeny </w:t>
      </w:r>
      <w:r w:rsidR="00A26F71">
        <w:t>dvě</w:t>
      </w:r>
      <w:r>
        <w:t xml:space="preserve"> živnostensk</w:t>
      </w:r>
      <w:r w:rsidR="004409A7">
        <w:t>á</w:t>
      </w:r>
      <w:r>
        <w:t xml:space="preserve"> oprávnění.</w:t>
      </w:r>
    </w:p>
    <w:p w14:paraId="12FA7652" w14:textId="564590C1" w:rsidR="00675CA6" w:rsidRDefault="00675CA6" w:rsidP="00B26426">
      <w:pPr>
        <w:jc w:val="both"/>
      </w:pPr>
      <w:r>
        <w:t xml:space="preserve">Celkem v roce </w:t>
      </w:r>
      <w:r w:rsidR="005B5409">
        <w:t>202</w:t>
      </w:r>
      <w:r w:rsidR="004409A7">
        <w:t>5</w:t>
      </w:r>
      <w:r w:rsidR="005B5409">
        <w:t xml:space="preserve"> bylo vedeno </w:t>
      </w:r>
      <w:r w:rsidR="00882B24">
        <w:t>1</w:t>
      </w:r>
      <w:r w:rsidR="003B009C">
        <w:t>9</w:t>
      </w:r>
      <w:r w:rsidR="005B5409">
        <w:t xml:space="preserve"> správních řízení</w:t>
      </w:r>
      <w:r w:rsidR="0050368B">
        <w:t xml:space="preserve"> a </w:t>
      </w:r>
      <w:r w:rsidR="005B250A">
        <w:t>2</w:t>
      </w:r>
      <w:r w:rsidR="0050368B">
        <w:t xml:space="preserve"> přestupkov</w:t>
      </w:r>
      <w:r w:rsidR="00071682">
        <w:t>á</w:t>
      </w:r>
      <w:r w:rsidR="0050368B">
        <w:t xml:space="preserve"> řízení.</w:t>
      </w:r>
    </w:p>
    <w:p w14:paraId="34CE930B" w14:textId="28F50451" w:rsidR="004F4159" w:rsidRPr="00413F03" w:rsidRDefault="004F4159" w:rsidP="00B26426">
      <w:p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V roce 20</w:t>
      </w:r>
      <w:r>
        <w:rPr>
          <w:rFonts w:ascii="Magra" w:eastAsia="Times New Roman" w:hAnsi="Magra" w:cs="Arial"/>
          <w:color w:val="000000"/>
          <w:sz w:val="21"/>
          <w:szCs w:val="21"/>
          <w:lang w:eastAsia="cs-CZ"/>
        </w:rPr>
        <w:t>2</w:t>
      </w:r>
      <w:r w:rsidR="00676060">
        <w:rPr>
          <w:rFonts w:ascii="Magra" w:eastAsia="Times New Roman" w:hAnsi="Magra" w:cs="Arial"/>
          <w:color w:val="000000"/>
          <w:sz w:val="21"/>
          <w:szCs w:val="21"/>
          <w:lang w:eastAsia="cs-CZ"/>
        </w:rPr>
        <w:t>5</w:t>
      </w:r>
      <w:r w:rsidRPr="00413F03">
        <w:rPr>
          <w:rFonts w:ascii="Magra" w:eastAsia="Times New Roman" w:hAnsi="Magra" w:cs="Arial"/>
          <w:color w:val="000000"/>
          <w:sz w:val="21"/>
          <w:szCs w:val="21"/>
          <w:lang w:eastAsia="cs-CZ"/>
        </w:rPr>
        <w:t> byly všechny provedené kontroly zaměřeny na dodržování podmínek živnostenského podnikání podle živnostenského zákona.</w:t>
      </w:r>
      <w:r>
        <w:rPr>
          <w:rFonts w:ascii="Magra" w:eastAsia="Times New Roman" w:hAnsi="Magra" w:cs="Arial"/>
          <w:color w:val="000000"/>
          <w:sz w:val="21"/>
          <w:szCs w:val="21"/>
          <w:lang w:eastAsia="cs-CZ"/>
        </w:rPr>
        <w:t xml:space="preserve">  </w:t>
      </w:r>
    </w:p>
    <w:p w14:paraId="73EBD2D4" w14:textId="77777777" w:rsidR="004F4159" w:rsidRPr="00413F03" w:rsidRDefault="004F4159" w:rsidP="004F4159">
      <w:pPr>
        <w:shd w:val="clear" w:color="auto" w:fill="FFFFFF"/>
        <w:spacing w:after="120" w:line="240" w:lineRule="auto"/>
        <w:jc w:val="both"/>
        <w:rPr>
          <w:rFonts w:ascii="Magra" w:eastAsia="Times New Roman" w:hAnsi="Magra" w:cs="Arial"/>
          <w:color w:val="000000"/>
          <w:sz w:val="21"/>
          <w:szCs w:val="21"/>
          <w:lang w:eastAsia="cs-CZ"/>
        </w:rPr>
      </w:pPr>
      <w:r w:rsidRPr="00413F03">
        <w:rPr>
          <w:rFonts w:ascii="Magra" w:eastAsia="Times New Roman" w:hAnsi="Magra" w:cs="Arial"/>
          <w:color w:val="000000"/>
          <w:sz w:val="21"/>
          <w:szCs w:val="21"/>
          <w:lang w:eastAsia="cs-CZ"/>
        </w:rPr>
        <w:t> </w:t>
      </w:r>
    </w:p>
    <w:p w14:paraId="52196F45" w14:textId="77777777" w:rsidR="004F4159" w:rsidRDefault="004F4159" w:rsidP="00956DBB"/>
    <w:sectPr w:rsidR="004F41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Magra">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AA614A"/>
    <w:multiLevelType w:val="multilevel"/>
    <w:tmpl w:val="64241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3C7E1F"/>
    <w:multiLevelType w:val="multilevel"/>
    <w:tmpl w:val="73281F3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15:restartNumberingAfterBreak="0">
    <w:nsid w:val="3C9D1941"/>
    <w:multiLevelType w:val="multilevel"/>
    <w:tmpl w:val="BCB4B83A"/>
    <w:lvl w:ilvl="0">
      <w:start w:val="1"/>
      <w:numFmt w:val="upperLetter"/>
      <w:lvlText w:val="%1."/>
      <w:lvlJc w:val="left"/>
      <w:pPr>
        <w:tabs>
          <w:tab w:val="num" w:pos="720"/>
        </w:tabs>
        <w:ind w:left="720" w:hanging="360"/>
      </w:pPr>
    </w:lvl>
    <w:lvl w:ilvl="1">
      <w:start w:val="4"/>
      <w:numFmt w:val="upperLetter"/>
      <w:lvlText w:val="%2)"/>
      <w:lvlJc w:val="left"/>
      <w:pPr>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77572554"/>
    <w:multiLevelType w:val="multilevel"/>
    <w:tmpl w:val="9642F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9628301">
    <w:abstractNumId w:val="1"/>
  </w:num>
  <w:num w:numId="2" w16cid:durableId="609976035">
    <w:abstractNumId w:val="3"/>
  </w:num>
  <w:num w:numId="3" w16cid:durableId="2077587493">
    <w:abstractNumId w:val="0"/>
  </w:num>
  <w:num w:numId="4" w16cid:durableId="1503623467">
    <w:abstractNumId w:val="2"/>
    <w:lvlOverride w:ilvl="0">
      <w:startOverride w:val="3"/>
    </w:lvlOverride>
  </w:num>
  <w:num w:numId="5" w16cid:durableId="354813719">
    <w:abstractNumId w:val="2"/>
    <w:lvlOverride w:ilvl="0">
      <w:startOverride w:val="4"/>
    </w:lvlOverride>
  </w:num>
  <w:num w:numId="6" w16cid:durableId="1388840548">
    <w:abstractNumId w:val="2"/>
    <w:lvlOverride w:ilvl="0">
      <w:startOverride w:val="5"/>
    </w:lvlOverride>
  </w:num>
  <w:num w:numId="7" w16cid:durableId="604196396">
    <w:abstractNumId w:val="2"/>
    <w:lvlOverride w:ilvl="0"/>
  </w:num>
  <w:num w:numId="8" w16cid:durableId="1833830474">
    <w:abstractNumId w:val="2"/>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DBB"/>
    <w:rsid w:val="0003085D"/>
    <w:rsid w:val="0004366C"/>
    <w:rsid w:val="00046D59"/>
    <w:rsid w:val="00053DAC"/>
    <w:rsid w:val="0006543B"/>
    <w:rsid w:val="000714DC"/>
    <w:rsid w:val="00071682"/>
    <w:rsid w:val="000840CF"/>
    <w:rsid w:val="00086B08"/>
    <w:rsid w:val="000A1368"/>
    <w:rsid w:val="000B358D"/>
    <w:rsid w:val="000C085C"/>
    <w:rsid w:val="000D3E58"/>
    <w:rsid w:val="000E3FD6"/>
    <w:rsid w:val="000E4796"/>
    <w:rsid w:val="000F11B4"/>
    <w:rsid w:val="001068C3"/>
    <w:rsid w:val="0013101C"/>
    <w:rsid w:val="00133612"/>
    <w:rsid w:val="00140E9E"/>
    <w:rsid w:val="001461FD"/>
    <w:rsid w:val="0019191B"/>
    <w:rsid w:val="00197949"/>
    <w:rsid w:val="001A3A45"/>
    <w:rsid w:val="001B10F1"/>
    <w:rsid w:val="001B6133"/>
    <w:rsid w:val="001C2AFE"/>
    <w:rsid w:val="001C56E3"/>
    <w:rsid w:val="001D6CE8"/>
    <w:rsid w:val="00200892"/>
    <w:rsid w:val="002133BE"/>
    <w:rsid w:val="002172A8"/>
    <w:rsid w:val="00221985"/>
    <w:rsid w:val="002274FB"/>
    <w:rsid w:val="0024007F"/>
    <w:rsid w:val="00240C16"/>
    <w:rsid w:val="002521B7"/>
    <w:rsid w:val="002522F2"/>
    <w:rsid w:val="00267D4A"/>
    <w:rsid w:val="002806C9"/>
    <w:rsid w:val="00290301"/>
    <w:rsid w:val="0029168D"/>
    <w:rsid w:val="002B5A21"/>
    <w:rsid w:val="002C38C0"/>
    <w:rsid w:val="002C40F9"/>
    <w:rsid w:val="002D5981"/>
    <w:rsid w:val="002E2FA3"/>
    <w:rsid w:val="002F2C2E"/>
    <w:rsid w:val="00331C5E"/>
    <w:rsid w:val="00342486"/>
    <w:rsid w:val="003443D6"/>
    <w:rsid w:val="00345AD2"/>
    <w:rsid w:val="003567C8"/>
    <w:rsid w:val="00356FCA"/>
    <w:rsid w:val="00374604"/>
    <w:rsid w:val="003817EC"/>
    <w:rsid w:val="00387385"/>
    <w:rsid w:val="00394CEE"/>
    <w:rsid w:val="003A4326"/>
    <w:rsid w:val="003A4927"/>
    <w:rsid w:val="003A4F48"/>
    <w:rsid w:val="003A6E98"/>
    <w:rsid w:val="003A72CE"/>
    <w:rsid w:val="003B009C"/>
    <w:rsid w:val="003C396C"/>
    <w:rsid w:val="003C67B8"/>
    <w:rsid w:val="003D4470"/>
    <w:rsid w:val="003D6995"/>
    <w:rsid w:val="003E448D"/>
    <w:rsid w:val="003F05AB"/>
    <w:rsid w:val="003F1E61"/>
    <w:rsid w:val="003F3FA1"/>
    <w:rsid w:val="003F4E9B"/>
    <w:rsid w:val="00403E2B"/>
    <w:rsid w:val="004048B4"/>
    <w:rsid w:val="004273E1"/>
    <w:rsid w:val="004275B4"/>
    <w:rsid w:val="004409A7"/>
    <w:rsid w:val="004420D8"/>
    <w:rsid w:val="00443F01"/>
    <w:rsid w:val="00445467"/>
    <w:rsid w:val="004564CD"/>
    <w:rsid w:val="00472D72"/>
    <w:rsid w:val="00480314"/>
    <w:rsid w:val="0049568C"/>
    <w:rsid w:val="004A0AB8"/>
    <w:rsid w:val="004B60D9"/>
    <w:rsid w:val="004C2191"/>
    <w:rsid w:val="004F00EC"/>
    <w:rsid w:val="004F4159"/>
    <w:rsid w:val="004F5D3B"/>
    <w:rsid w:val="004F7480"/>
    <w:rsid w:val="0050368B"/>
    <w:rsid w:val="00534901"/>
    <w:rsid w:val="005536B5"/>
    <w:rsid w:val="005621DB"/>
    <w:rsid w:val="00567520"/>
    <w:rsid w:val="0057062F"/>
    <w:rsid w:val="00571EDC"/>
    <w:rsid w:val="0057550D"/>
    <w:rsid w:val="005950AB"/>
    <w:rsid w:val="005B250A"/>
    <w:rsid w:val="005B5409"/>
    <w:rsid w:val="005B5897"/>
    <w:rsid w:val="005C518A"/>
    <w:rsid w:val="005E2A24"/>
    <w:rsid w:val="005E3548"/>
    <w:rsid w:val="005E576E"/>
    <w:rsid w:val="0060683A"/>
    <w:rsid w:val="006258F9"/>
    <w:rsid w:val="00632E04"/>
    <w:rsid w:val="006738D4"/>
    <w:rsid w:val="00675CA6"/>
    <w:rsid w:val="00676060"/>
    <w:rsid w:val="006865FF"/>
    <w:rsid w:val="006A1397"/>
    <w:rsid w:val="006A3E16"/>
    <w:rsid w:val="006B384B"/>
    <w:rsid w:val="006B6333"/>
    <w:rsid w:val="006B7089"/>
    <w:rsid w:val="007235AF"/>
    <w:rsid w:val="00784372"/>
    <w:rsid w:val="007B77B1"/>
    <w:rsid w:val="007F5D9E"/>
    <w:rsid w:val="008042A0"/>
    <w:rsid w:val="008137BD"/>
    <w:rsid w:val="00814011"/>
    <w:rsid w:val="00853CA2"/>
    <w:rsid w:val="00871908"/>
    <w:rsid w:val="00882B24"/>
    <w:rsid w:val="0088490E"/>
    <w:rsid w:val="00886AA2"/>
    <w:rsid w:val="008A310C"/>
    <w:rsid w:val="008A5E90"/>
    <w:rsid w:val="008A633D"/>
    <w:rsid w:val="008A6A41"/>
    <w:rsid w:val="008B1867"/>
    <w:rsid w:val="008C0F3A"/>
    <w:rsid w:val="008C2F4E"/>
    <w:rsid w:val="008E15F8"/>
    <w:rsid w:val="008E20F3"/>
    <w:rsid w:val="008E72B9"/>
    <w:rsid w:val="0091345E"/>
    <w:rsid w:val="00914E30"/>
    <w:rsid w:val="009255AA"/>
    <w:rsid w:val="0094011C"/>
    <w:rsid w:val="00943196"/>
    <w:rsid w:val="00943764"/>
    <w:rsid w:val="00956DBB"/>
    <w:rsid w:val="00962613"/>
    <w:rsid w:val="009639FF"/>
    <w:rsid w:val="009646DF"/>
    <w:rsid w:val="00976E2A"/>
    <w:rsid w:val="00977B71"/>
    <w:rsid w:val="009815E7"/>
    <w:rsid w:val="00987259"/>
    <w:rsid w:val="0099581E"/>
    <w:rsid w:val="009A7BC2"/>
    <w:rsid w:val="009B5F67"/>
    <w:rsid w:val="009B72CD"/>
    <w:rsid w:val="009C26F6"/>
    <w:rsid w:val="009C4A71"/>
    <w:rsid w:val="009D098F"/>
    <w:rsid w:val="009D3179"/>
    <w:rsid w:val="009F10BE"/>
    <w:rsid w:val="009F2B81"/>
    <w:rsid w:val="00A10DC8"/>
    <w:rsid w:val="00A10FE9"/>
    <w:rsid w:val="00A12ADA"/>
    <w:rsid w:val="00A16773"/>
    <w:rsid w:val="00A215EF"/>
    <w:rsid w:val="00A26F71"/>
    <w:rsid w:val="00A52F45"/>
    <w:rsid w:val="00A878A5"/>
    <w:rsid w:val="00AA2C65"/>
    <w:rsid w:val="00AB365A"/>
    <w:rsid w:val="00AB3AC7"/>
    <w:rsid w:val="00AD01EE"/>
    <w:rsid w:val="00AF5B08"/>
    <w:rsid w:val="00B20018"/>
    <w:rsid w:val="00B21A37"/>
    <w:rsid w:val="00B26426"/>
    <w:rsid w:val="00B4222D"/>
    <w:rsid w:val="00B5000E"/>
    <w:rsid w:val="00B66CCF"/>
    <w:rsid w:val="00B72A3C"/>
    <w:rsid w:val="00B77780"/>
    <w:rsid w:val="00BA0468"/>
    <w:rsid w:val="00BB13E2"/>
    <w:rsid w:val="00BC7B6A"/>
    <w:rsid w:val="00BF0332"/>
    <w:rsid w:val="00C000AA"/>
    <w:rsid w:val="00C12302"/>
    <w:rsid w:val="00C16FAA"/>
    <w:rsid w:val="00C26D18"/>
    <w:rsid w:val="00C40199"/>
    <w:rsid w:val="00C564DD"/>
    <w:rsid w:val="00C609BB"/>
    <w:rsid w:val="00C708BB"/>
    <w:rsid w:val="00C734D9"/>
    <w:rsid w:val="00C879AB"/>
    <w:rsid w:val="00C92D90"/>
    <w:rsid w:val="00CA2776"/>
    <w:rsid w:val="00CC5C56"/>
    <w:rsid w:val="00CD3A37"/>
    <w:rsid w:val="00CE5B7B"/>
    <w:rsid w:val="00CF6304"/>
    <w:rsid w:val="00CF65CC"/>
    <w:rsid w:val="00D035E5"/>
    <w:rsid w:val="00D041CE"/>
    <w:rsid w:val="00D21A4F"/>
    <w:rsid w:val="00D3272F"/>
    <w:rsid w:val="00D333C1"/>
    <w:rsid w:val="00D3512B"/>
    <w:rsid w:val="00D56577"/>
    <w:rsid w:val="00D67653"/>
    <w:rsid w:val="00D841C6"/>
    <w:rsid w:val="00D903DB"/>
    <w:rsid w:val="00D94961"/>
    <w:rsid w:val="00D973EB"/>
    <w:rsid w:val="00DA2858"/>
    <w:rsid w:val="00DB1CFC"/>
    <w:rsid w:val="00DB60E0"/>
    <w:rsid w:val="00DD1381"/>
    <w:rsid w:val="00DD37D9"/>
    <w:rsid w:val="00DD5408"/>
    <w:rsid w:val="00DF0BAE"/>
    <w:rsid w:val="00DF1DB0"/>
    <w:rsid w:val="00E12767"/>
    <w:rsid w:val="00E13C20"/>
    <w:rsid w:val="00E14551"/>
    <w:rsid w:val="00E17EC2"/>
    <w:rsid w:val="00E21DEA"/>
    <w:rsid w:val="00E42C14"/>
    <w:rsid w:val="00E435D9"/>
    <w:rsid w:val="00E727DB"/>
    <w:rsid w:val="00E779CA"/>
    <w:rsid w:val="00E8227B"/>
    <w:rsid w:val="00E85A79"/>
    <w:rsid w:val="00E85AC6"/>
    <w:rsid w:val="00EA0EF1"/>
    <w:rsid w:val="00EA33CF"/>
    <w:rsid w:val="00EA53C5"/>
    <w:rsid w:val="00EB1E73"/>
    <w:rsid w:val="00EC0431"/>
    <w:rsid w:val="00EC670F"/>
    <w:rsid w:val="00ED1C7A"/>
    <w:rsid w:val="00EE387B"/>
    <w:rsid w:val="00EE796A"/>
    <w:rsid w:val="00F00FCE"/>
    <w:rsid w:val="00F056B5"/>
    <w:rsid w:val="00F0789D"/>
    <w:rsid w:val="00F162DC"/>
    <w:rsid w:val="00F210A6"/>
    <w:rsid w:val="00F31773"/>
    <w:rsid w:val="00F35821"/>
    <w:rsid w:val="00F72E59"/>
    <w:rsid w:val="00F8045E"/>
    <w:rsid w:val="00F87AD5"/>
    <w:rsid w:val="00FA4EDA"/>
    <w:rsid w:val="00FB388D"/>
    <w:rsid w:val="00FB59E9"/>
    <w:rsid w:val="00FB7390"/>
    <w:rsid w:val="00FC4461"/>
    <w:rsid w:val="00FD0F83"/>
    <w:rsid w:val="00FF1853"/>
    <w:rsid w:val="00FF2F0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6EBD6"/>
  <w15:chartTrackingRefBased/>
  <w15:docId w15:val="{B6EA9AF4-F73E-43E7-AF92-8DB7BE262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39"/>
    <w:rsid w:val="00C123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web">
    <w:name w:val="Normal (Web)"/>
    <w:basedOn w:val="Normln"/>
    <w:uiPriority w:val="99"/>
    <w:semiHidden/>
    <w:unhideWhenUsed/>
    <w:rsid w:val="00EA53C5"/>
    <w:pPr>
      <w:spacing w:after="150" w:line="240" w:lineRule="auto"/>
    </w:pPr>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E779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5373137">
      <w:bodyDiv w:val="1"/>
      <w:marLeft w:val="0"/>
      <w:marRight w:val="0"/>
      <w:marTop w:val="0"/>
      <w:marBottom w:val="0"/>
      <w:divBdr>
        <w:top w:val="none" w:sz="0" w:space="0" w:color="auto"/>
        <w:left w:val="none" w:sz="0" w:space="0" w:color="auto"/>
        <w:bottom w:val="none" w:sz="0" w:space="0" w:color="auto"/>
        <w:right w:val="none" w:sz="0" w:space="0" w:color="auto"/>
      </w:divBdr>
    </w:div>
    <w:div w:id="1828129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24F288-6BDF-4D4C-98A9-DA3C51160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1736</Words>
  <Characters>10249</Characters>
  <Application>Microsoft Office Word</Application>
  <DocSecurity>0</DocSecurity>
  <Lines>85</Lines>
  <Paragraphs>23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Mičánová Věnceslava (ÚMČ Praha 21)</dc:creator>
  <cp:keywords/>
  <dc:description/>
  <cp:lastModifiedBy>Voříšková Zuzana (ÚMČ Praha 21)</cp:lastModifiedBy>
  <cp:revision>20</cp:revision>
  <cp:lastPrinted>2026-01-15T09:16:00Z</cp:lastPrinted>
  <dcterms:created xsi:type="dcterms:W3CDTF">2026-01-15T10:52:00Z</dcterms:created>
  <dcterms:modified xsi:type="dcterms:W3CDTF">2026-01-16T07:57:00Z</dcterms:modified>
</cp:coreProperties>
</file>